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6743" w14:textId="77777777" w:rsidR="00FF0F20" w:rsidRDefault="00FF0F20"/>
    <w:tbl>
      <w:tblPr>
        <w:tblW w:w="5000" w:type="pct"/>
        <w:tblLook w:val="04A0" w:firstRow="1" w:lastRow="0" w:firstColumn="1" w:lastColumn="0" w:noHBand="0" w:noVBand="1"/>
      </w:tblPr>
      <w:tblGrid>
        <w:gridCol w:w="7161"/>
        <w:gridCol w:w="3611"/>
      </w:tblGrid>
      <w:tr w:rsidR="00996B08" w14:paraId="0105D225" w14:textId="77777777" w:rsidTr="00652508">
        <w:trPr>
          <w:trHeight w:val="1418"/>
        </w:trPr>
        <w:tc>
          <w:tcPr>
            <w:tcW w:w="3324" w:type="pct"/>
          </w:tcPr>
          <w:p w14:paraId="3CF437E0" w14:textId="77777777" w:rsidR="00FF0F20" w:rsidRPr="00FF0F20" w:rsidRDefault="00FF0F20" w:rsidP="00FF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222"/>
                <w:sz w:val="21"/>
                <w:szCs w:val="21"/>
                <w:lang w:val="en-GB" w:eastAsia="en-GB"/>
              </w:rPr>
            </w:pPr>
            <w:r w:rsidRPr="00FF0F20">
              <w:rPr>
                <w:rFonts w:cs="Arial"/>
                <w:color w:val="222222"/>
                <w:sz w:val="21"/>
                <w:szCs w:val="21"/>
                <w:lang w:eastAsia="en-GB"/>
              </w:rPr>
              <w:t>Adran yr Amgylchedd, Bwyd a Materion Gwledig</w:t>
            </w:r>
          </w:p>
          <w:p w14:paraId="0010719B" w14:textId="77777777" w:rsidR="00FF0F20" w:rsidRPr="00FF0F20" w:rsidRDefault="00FF0F20" w:rsidP="00FF0F20">
            <w:pPr>
              <w:pStyle w:val="HTMLPreformatted"/>
              <w:rPr>
                <w:rFonts w:ascii="Arial" w:hAnsi="Arial" w:cs="Arial"/>
                <w:sz w:val="21"/>
                <w:szCs w:val="21"/>
              </w:rPr>
            </w:pPr>
            <w:r w:rsidRPr="00FF0F20">
              <w:rPr>
                <w:rFonts w:ascii="Arial" w:hAnsi="Arial" w:cs="Arial"/>
                <w:color w:val="222222"/>
                <w:sz w:val="21"/>
                <w:szCs w:val="21"/>
                <w:lang w:val="cy-GB"/>
              </w:rPr>
              <w:t>Llywodraeth yr Alban</w:t>
            </w:r>
          </w:p>
          <w:p w14:paraId="11E309FF" w14:textId="77777777" w:rsidR="00996B08" w:rsidRDefault="00996B08" w:rsidP="001165D5">
            <w:pPr>
              <w:tabs>
                <w:tab w:val="left" w:pos="8539"/>
              </w:tabs>
              <w:ind w:left="34" w:hanging="34"/>
              <w:jc w:val="both"/>
              <w:rPr>
                <w:rFonts w:cs="Arial"/>
                <w:sz w:val="21"/>
                <w:szCs w:val="21"/>
              </w:rPr>
            </w:pPr>
            <w:r>
              <w:rPr>
                <w:rFonts w:cs="Arial"/>
                <w:sz w:val="21"/>
                <w:szCs w:val="21"/>
              </w:rPr>
              <w:t>Llywodraeth Cymru</w:t>
            </w:r>
          </w:p>
          <w:p w14:paraId="4E034870" w14:textId="77777777" w:rsidR="00996B08" w:rsidRDefault="00996B08" w:rsidP="001165D5">
            <w:pPr>
              <w:tabs>
                <w:tab w:val="left" w:pos="8539"/>
              </w:tabs>
              <w:ind w:left="34" w:hanging="34"/>
              <w:jc w:val="both"/>
              <w:rPr>
                <w:rFonts w:cs="Arial"/>
                <w:sz w:val="21"/>
                <w:szCs w:val="21"/>
              </w:rPr>
            </w:pPr>
          </w:p>
          <w:p w14:paraId="6EFEDF26" w14:textId="77777777" w:rsidR="00FF0F20" w:rsidRDefault="00FF0F20" w:rsidP="001165D5">
            <w:pPr>
              <w:tabs>
                <w:tab w:val="left" w:pos="8539"/>
              </w:tabs>
              <w:ind w:left="34" w:hanging="34"/>
              <w:jc w:val="both"/>
              <w:rPr>
                <w:rFonts w:cs="Arial"/>
                <w:sz w:val="21"/>
                <w:szCs w:val="21"/>
              </w:rPr>
            </w:pPr>
          </w:p>
          <w:p w14:paraId="42C3A319" w14:textId="77777777" w:rsidR="00996B08" w:rsidRDefault="00FF0F20" w:rsidP="00717E62">
            <w:pPr>
              <w:rPr>
                <w:color w:val="222222"/>
                <w:sz w:val="21"/>
                <w:szCs w:val="21"/>
              </w:rPr>
            </w:pPr>
            <w:r w:rsidRPr="00FF0F20">
              <w:rPr>
                <w:color w:val="222222"/>
                <w:sz w:val="21"/>
                <w:szCs w:val="21"/>
              </w:rPr>
              <w:t>Gorchymyn Twbercwlosis (Ceirw a camelidau) (Cymru) 2014</w:t>
            </w:r>
          </w:p>
          <w:p w14:paraId="6654DE4E" w14:textId="77777777" w:rsidR="00FF0F20" w:rsidRPr="00FF0F20" w:rsidRDefault="00FF0F20" w:rsidP="00FF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22222"/>
                <w:sz w:val="21"/>
                <w:szCs w:val="21"/>
              </w:rPr>
            </w:pPr>
            <w:r w:rsidRPr="004745BD">
              <w:rPr>
                <w:rFonts w:cs="Arial"/>
                <w:color w:val="222222"/>
                <w:sz w:val="21"/>
                <w:szCs w:val="21"/>
                <w:lang w:eastAsia="en-GB"/>
              </w:rPr>
              <w:t>Gorchymyn Twbercwlos</w:t>
            </w:r>
            <w:r>
              <w:rPr>
                <w:rFonts w:cs="Arial"/>
                <w:color w:val="222222"/>
                <w:sz w:val="21"/>
                <w:szCs w:val="21"/>
                <w:lang w:eastAsia="en-GB"/>
              </w:rPr>
              <w:t>is mewn Anifeiliaid Penodedig (</w:t>
            </w:r>
            <w:r w:rsidRPr="004745BD">
              <w:rPr>
                <w:rFonts w:cs="Arial"/>
                <w:color w:val="222222"/>
                <w:sz w:val="21"/>
                <w:szCs w:val="21"/>
                <w:lang w:eastAsia="en-GB"/>
              </w:rPr>
              <w:t>Yr Alban)</w:t>
            </w:r>
            <w:r>
              <w:rPr>
                <w:rFonts w:cs="Arial"/>
                <w:color w:val="222222"/>
                <w:sz w:val="21"/>
                <w:szCs w:val="21"/>
                <w:lang w:eastAsia="en-GB"/>
              </w:rPr>
              <w:t xml:space="preserve"> </w:t>
            </w:r>
            <w:r w:rsidRPr="004745BD">
              <w:rPr>
                <w:rFonts w:cs="Arial"/>
                <w:color w:val="222222"/>
                <w:sz w:val="21"/>
                <w:szCs w:val="21"/>
                <w:lang w:eastAsia="en-GB"/>
              </w:rPr>
              <w:t>2015</w:t>
            </w:r>
          </w:p>
          <w:p w14:paraId="60E14993" w14:textId="77777777" w:rsidR="00996B08" w:rsidRDefault="00996B08" w:rsidP="00AD602E">
            <w:pPr>
              <w:rPr>
                <w:sz w:val="18"/>
                <w:szCs w:val="18"/>
              </w:rPr>
            </w:pPr>
            <w:r>
              <w:rPr>
                <w:sz w:val="21"/>
                <w:szCs w:val="21"/>
              </w:rPr>
              <w:t>Gorchymyn Twbercwlosis (Cymru) 2011 (fel y'i diwygiwyd)</w:t>
            </w:r>
          </w:p>
        </w:tc>
        <w:tc>
          <w:tcPr>
            <w:tcW w:w="1676" w:type="pct"/>
          </w:tcPr>
          <w:p w14:paraId="3DD0742E" w14:textId="77777777" w:rsidR="00996B08" w:rsidRDefault="005C0CFE" w:rsidP="001165D5">
            <w:pPr>
              <w:jc w:val="right"/>
              <w:rPr>
                <w:rFonts w:cs="Arial"/>
                <w:b/>
                <w:sz w:val="28"/>
                <w:szCs w:val="28"/>
              </w:rPr>
            </w:pPr>
            <w:r>
              <w:rPr>
                <w:rFonts w:cs="Arial"/>
                <w:b/>
                <w:noProof/>
                <w:sz w:val="28"/>
                <w:szCs w:val="28"/>
                <w:lang w:val="en-GB" w:eastAsia="en-GB"/>
              </w:rPr>
              <w:drawing>
                <wp:anchor distT="0" distB="0" distL="114300" distR="114300" simplePos="0" relativeHeight="251657728" behindDoc="0" locked="0" layoutInCell="1" allowOverlap="1" wp14:anchorId="6243575E" wp14:editId="4C7B969A">
                  <wp:simplePos x="0" y="0"/>
                  <wp:positionH relativeFrom="margin">
                    <wp:posOffset>779780</wp:posOffset>
                  </wp:positionH>
                  <wp:positionV relativeFrom="margin">
                    <wp:posOffset>20955</wp:posOffset>
                  </wp:positionV>
                  <wp:extent cx="1461770" cy="93599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96B08" w14:paraId="6DABF086" w14:textId="77777777" w:rsidTr="00AC395D">
        <w:trPr>
          <w:trHeight w:val="80"/>
        </w:trPr>
        <w:tc>
          <w:tcPr>
            <w:tcW w:w="5000" w:type="pct"/>
            <w:gridSpan w:val="2"/>
          </w:tcPr>
          <w:p w14:paraId="575B8937" w14:textId="77777777" w:rsidR="00996B08" w:rsidRDefault="00996B08" w:rsidP="001165D5">
            <w:pPr>
              <w:jc w:val="right"/>
              <w:rPr>
                <w:rFonts w:cs="Arial"/>
                <w:sz w:val="12"/>
                <w:szCs w:val="12"/>
              </w:rPr>
            </w:pPr>
          </w:p>
        </w:tc>
      </w:tr>
      <w:tr w:rsidR="00996B08" w14:paraId="7A888D5C" w14:textId="77777777" w:rsidTr="00AC395D">
        <w:trPr>
          <w:trHeight w:val="80"/>
        </w:trPr>
        <w:tc>
          <w:tcPr>
            <w:tcW w:w="5000" w:type="pct"/>
            <w:gridSpan w:val="2"/>
            <w:tcBorders>
              <w:bottom w:val="single" w:sz="18" w:space="0" w:color="auto"/>
            </w:tcBorders>
          </w:tcPr>
          <w:p w14:paraId="78373F69" w14:textId="77777777" w:rsidR="00996B08" w:rsidRDefault="00996B08" w:rsidP="00692D2E">
            <w:pPr>
              <w:rPr>
                <w:rFonts w:cs="Arial"/>
                <w:b/>
                <w:sz w:val="28"/>
                <w:szCs w:val="28"/>
              </w:rPr>
            </w:pPr>
            <w:r>
              <w:rPr>
                <w:rFonts w:cs="Arial"/>
                <w:b/>
                <w:sz w:val="28"/>
                <w:szCs w:val="28"/>
              </w:rPr>
              <w:t xml:space="preserve">Cyfyngiadau Awtomatig ar Anifeiliaid ac Iechyd y Cyhoedd yn dilyn Datgelu Adweithydd neu Adweithydd Amhendant mewn Prawf Diagnostig Swyddogol ar gyfer Twbercwlosis mewn Anifeiliaid nad ydynt yn Wartheg (fel y'u diffiniwyd gan y Gorchymyn) </w:t>
            </w:r>
          </w:p>
        </w:tc>
      </w:tr>
    </w:tbl>
    <w:p w14:paraId="63A40A1D" w14:textId="77777777" w:rsidR="00996B08" w:rsidRDefault="00996B08" w:rsidP="001165D5">
      <w:pPr>
        <w:pStyle w:val="Header"/>
        <w:tabs>
          <w:tab w:val="left" w:pos="0"/>
        </w:tabs>
        <w:rPr>
          <w:rFonts w:cs="Arial"/>
          <w:sz w:val="21"/>
          <w:szCs w:val="21"/>
        </w:rPr>
      </w:pPr>
    </w:p>
    <w:p w14:paraId="2724F8F1" w14:textId="77777777" w:rsidR="00996B08" w:rsidRDefault="00996B08" w:rsidP="00692D2E">
      <w:pPr>
        <w:pStyle w:val="T1"/>
        <w:jc w:val="center"/>
        <w:rPr>
          <w:rFonts w:ascii="Arial" w:hAnsi="Arial" w:cs="Arial"/>
          <w:b/>
          <w:sz w:val="28"/>
          <w:szCs w:val="28"/>
        </w:rPr>
      </w:pPr>
      <w:r>
        <w:rPr>
          <w:rFonts w:ascii="Arial" w:hAnsi="Arial" w:cs="Arial"/>
          <w:b/>
          <w:sz w:val="28"/>
          <w:szCs w:val="28"/>
        </w:rPr>
        <w:t xml:space="preserve">Mae eich buches bellach o dan gyfyngiad </w:t>
      </w:r>
    </w:p>
    <w:p w14:paraId="506EF96F" w14:textId="77777777" w:rsidR="00996B08" w:rsidRDefault="00996B08" w:rsidP="00AB6268">
      <w:pPr>
        <w:pStyle w:val="T1"/>
        <w:rPr>
          <w:rFonts w:ascii="Arial" w:hAnsi="Arial" w:cs="Arial"/>
          <w:szCs w:val="21"/>
        </w:rPr>
      </w:pPr>
      <w:r>
        <w:rPr>
          <w:rFonts w:ascii="Arial" w:hAnsi="Arial" w:cs="Arial"/>
          <w:szCs w:val="21"/>
        </w:rPr>
        <w:t>Rydych yn cael y nodyn gwybodaeth hwn oherwydd bod y prawf Twbercwlosis (TB) a gynhaliwyd ar y fuches a nodir isod wedi datgelu un neu fwy o adweithyddion neu adweithyddion amhendant. Yn unol â Gorchymyn Twbercwlosis (Cymru) 2011 (fel y'i diwygiwyd) (y Gorchymyn), mae'r gofynion cyfreithiol canlynol bellach yn berthnasol i'r ceidwad:</w:t>
      </w:r>
    </w:p>
    <w:p w14:paraId="4C6406E4" w14:textId="77777777" w:rsidR="00996B08" w:rsidRDefault="00996B08" w:rsidP="0053406A">
      <w:pPr>
        <w:pStyle w:val="T1"/>
        <w:numPr>
          <w:ilvl w:val="0"/>
          <w:numId w:val="12"/>
        </w:numPr>
        <w:rPr>
          <w:rFonts w:ascii="Arial" w:hAnsi="Arial" w:cs="Arial"/>
          <w:szCs w:val="21"/>
        </w:rPr>
      </w:pPr>
      <w:r>
        <w:rPr>
          <w:rFonts w:ascii="Arial" w:hAnsi="Arial" w:cs="Arial"/>
          <w:szCs w:val="21"/>
        </w:rPr>
        <w:t>rhaid i chi gyfyngu ar symudiad anifeiliaid nad ydynt yn wartheg i'r graddau na chânt eu symud i'r safle nac oddi arno lle y cedwir yr adweithydd neu'r adweithydd amhendant heb drwydded a gyflwynwyd gan Arolygydd</w:t>
      </w:r>
    </w:p>
    <w:p w14:paraId="3469446D" w14:textId="77777777" w:rsidR="00996B08" w:rsidRDefault="00996B08" w:rsidP="0053406A">
      <w:pPr>
        <w:pStyle w:val="T1"/>
        <w:numPr>
          <w:ilvl w:val="0"/>
          <w:numId w:val="12"/>
        </w:numPr>
        <w:rPr>
          <w:rFonts w:ascii="Arial" w:hAnsi="Arial" w:cs="Arial"/>
          <w:szCs w:val="21"/>
        </w:rPr>
      </w:pPr>
      <w:r>
        <w:rPr>
          <w:rFonts w:ascii="Arial" w:hAnsi="Arial" w:cs="Arial"/>
          <w:szCs w:val="21"/>
        </w:rPr>
        <w:t>rhaid i bob adweithydd gael ei farcio, a rhaid i bob adweithydd ac adweithydd amhendant gael eu hynysu rhag yr anifeiliaid nad ydynt yn wartheg sydd wedi cael prawf negyddol a phob anifail arall ar y daliad</w:t>
      </w:r>
    </w:p>
    <w:p w14:paraId="4572DD25" w14:textId="77777777" w:rsidR="00996B08" w:rsidRDefault="00996B08" w:rsidP="0053406A">
      <w:pPr>
        <w:pStyle w:val="T1"/>
        <w:numPr>
          <w:ilvl w:val="0"/>
          <w:numId w:val="12"/>
        </w:numPr>
        <w:rPr>
          <w:rFonts w:ascii="Arial" w:hAnsi="Arial" w:cs="Arial"/>
          <w:szCs w:val="21"/>
        </w:rPr>
      </w:pPr>
      <w:r>
        <w:rPr>
          <w:rFonts w:ascii="Arial" w:hAnsi="Arial" w:cs="Arial"/>
          <w:szCs w:val="21"/>
        </w:rPr>
        <w:t xml:space="preserve">ni chaiff llaeth gan adweithyddion TB eu rhoi mewn swmpdanc na'i ddefnyddio mewn unrhyw ffordd i'w yfed gan bobl </w:t>
      </w:r>
    </w:p>
    <w:p w14:paraId="629A9C39" w14:textId="77777777" w:rsidR="00996B08" w:rsidRDefault="00996B08" w:rsidP="0053406A">
      <w:pPr>
        <w:pStyle w:val="T1"/>
        <w:numPr>
          <w:ilvl w:val="0"/>
          <w:numId w:val="12"/>
        </w:numPr>
        <w:rPr>
          <w:rFonts w:ascii="Arial" w:hAnsi="Arial" w:cs="Arial"/>
          <w:szCs w:val="21"/>
        </w:rPr>
      </w:pPr>
      <w:r>
        <w:rPr>
          <w:rFonts w:ascii="Arial" w:hAnsi="Arial" w:cs="Arial"/>
          <w:szCs w:val="21"/>
        </w:rPr>
        <w:t xml:space="preserve">lle y mae'r adweithydd yn byw ar y safle gyda buches odro, rhaid i chi hysbysu unrhyw un sy'n prynu eich llaeth yn fasnachol o'r ffaith bod adweithydd wedi'i ganfod ar y safle. </w:t>
      </w:r>
    </w:p>
    <w:p w14:paraId="606810FE" w14:textId="77777777" w:rsidR="00996B08" w:rsidRDefault="00996B08" w:rsidP="00AB6268">
      <w:pPr>
        <w:pStyle w:val="T1"/>
        <w:rPr>
          <w:rStyle w:val="StyleVisioncontentC096AF728-contentC0940C028"/>
          <w:rFonts w:ascii="Arial" w:hAnsi="Arial" w:cs="Arial"/>
          <w:b w:val="0"/>
          <w:szCs w:val="21"/>
        </w:rPr>
      </w:pPr>
    </w:p>
    <w:p w14:paraId="1360DBC2" w14:textId="77777777" w:rsidR="00996B08" w:rsidRDefault="00996B08" w:rsidP="00AB6268">
      <w:pPr>
        <w:pStyle w:val="Header"/>
        <w:spacing w:before="120"/>
        <w:jc w:val="center"/>
        <w:rPr>
          <w:rStyle w:val="StyleVisioncontentC096AF728-contentC0940C028"/>
          <w:rFonts w:cs="Arial"/>
          <w:sz w:val="28"/>
          <w:szCs w:val="28"/>
        </w:rPr>
      </w:pPr>
      <w:r>
        <w:rPr>
          <w:rStyle w:val="StyleVisioncontentC096AF728-contentC0940C028"/>
          <w:rFonts w:cs="Arial"/>
          <w:sz w:val="28"/>
          <w:szCs w:val="28"/>
        </w:rPr>
        <w:t xml:space="preserve">Mae </w:t>
      </w:r>
      <w:proofErr w:type="spellStart"/>
      <w:r>
        <w:rPr>
          <w:rStyle w:val="StyleVisioncontentC096AF728-contentC0940C028"/>
          <w:rFonts w:cs="Arial"/>
          <w:sz w:val="28"/>
          <w:szCs w:val="28"/>
        </w:rPr>
        <w:t>methiant</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i</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gydymffurfio</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â'r</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cyfyngiadau</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hyn</w:t>
      </w:r>
      <w:proofErr w:type="spellEnd"/>
      <w:r>
        <w:rPr>
          <w:rStyle w:val="StyleVisioncontentC096AF728-contentC0940C028"/>
          <w:rFonts w:cs="Arial"/>
          <w:sz w:val="28"/>
          <w:szCs w:val="28"/>
        </w:rPr>
        <w:t xml:space="preserve"> neu </w:t>
      </w:r>
      <w:proofErr w:type="spellStart"/>
      <w:r>
        <w:rPr>
          <w:rStyle w:val="StyleVisioncontentC096AF728-contentC0940C028"/>
          <w:rFonts w:cs="Arial"/>
          <w:sz w:val="28"/>
          <w:szCs w:val="28"/>
        </w:rPr>
        <w:t>ddilyn</w:t>
      </w:r>
      <w:proofErr w:type="spellEnd"/>
      <w:r>
        <w:rPr>
          <w:rStyle w:val="StyleVisioncontentC096AF728-contentC0940C028"/>
          <w:rFonts w:cs="Arial"/>
          <w:sz w:val="28"/>
          <w:szCs w:val="28"/>
        </w:rPr>
        <w:t xml:space="preserve"> y </w:t>
      </w:r>
      <w:proofErr w:type="spellStart"/>
      <w:r>
        <w:rPr>
          <w:rStyle w:val="StyleVisioncontentC096AF728-contentC0940C028"/>
          <w:rFonts w:cs="Arial"/>
          <w:sz w:val="28"/>
          <w:szCs w:val="28"/>
        </w:rPr>
        <w:t>gofynion</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hyn</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yn</w:t>
      </w:r>
      <w:proofErr w:type="spellEnd"/>
      <w:r>
        <w:rPr>
          <w:rStyle w:val="StyleVisioncontentC096AF728-contentC0940C028"/>
          <w:rFonts w:cs="Arial"/>
          <w:sz w:val="28"/>
          <w:szCs w:val="28"/>
        </w:rPr>
        <w:t xml:space="preserve"> </w:t>
      </w:r>
      <w:proofErr w:type="spellStart"/>
      <w:r>
        <w:rPr>
          <w:rStyle w:val="StyleVisioncontentC096AF728-contentC0940C028"/>
          <w:rFonts w:cs="Arial"/>
          <w:sz w:val="28"/>
          <w:szCs w:val="28"/>
        </w:rPr>
        <w:t>drosedd</w:t>
      </w:r>
      <w:proofErr w:type="spellEnd"/>
      <w:r>
        <w:rPr>
          <w:rStyle w:val="StyleVisioncontentC096AF728-contentC0940C028"/>
          <w:rFonts w:cs="Arial"/>
          <w:sz w:val="28"/>
          <w:szCs w:val="28"/>
        </w:rPr>
        <w:t xml:space="preserve"> o dan </w:t>
      </w:r>
      <w:proofErr w:type="spellStart"/>
      <w:r>
        <w:rPr>
          <w:rStyle w:val="StyleVisioncontentC096AF728-contentC0940C028"/>
          <w:rFonts w:cs="Arial"/>
          <w:sz w:val="28"/>
          <w:szCs w:val="28"/>
        </w:rPr>
        <w:t>Adran</w:t>
      </w:r>
      <w:proofErr w:type="spellEnd"/>
      <w:r>
        <w:rPr>
          <w:rStyle w:val="StyleVisioncontentC096AF728-contentC0940C028"/>
          <w:rFonts w:cs="Arial"/>
          <w:sz w:val="28"/>
          <w:szCs w:val="28"/>
        </w:rPr>
        <w:t xml:space="preserve"> 73 o </w:t>
      </w:r>
      <w:proofErr w:type="spellStart"/>
      <w:r>
        <w:rPr>
          <w:rStyle w:val="StyleVisioncontentC096AF728-contentC0940C028"/>
          <w:rFonts w:cs="Arial"/>
          <w:sz w:val="28"/>
          <w:szCs w:val="28"/>
        </w:rPr>
        <w:t>Ddeddf</w:t>
      </w:r>
      <w:proofErr w:type="spellEnd"/>
      <w:r>
        <w:rPr>
          <w:rStyle w:val="StyleVisioncontentC096AF728-contentC0940C028"/>
          <w:rFonts w:cs="Arial"/>
          <w:sz w:val="28"/>
          <w:szCs w:val="28"/>
        </w:rPr>
        <w:t xml:space="preserve"> Iechyd </w:t>
      </w:r>
      <w:proofErr w:type="spellStart"/>
      <w:r>
        <w:rPr>
          <w:rStyle w:val="StyleVisioncontentC096AF728-contentC0940C028"/>
          <w:rFonts w:cs="Arial"/>
          <w:sz w:val="28"/>
          <w:szCs w:val="28"/>
        </w:rPr>
        <w:t>Anifeiliaid</w:t>
      </w:r>
      <w:proofErr w:type="spellEnd"/>
      <w:r>
        <w:rPr>
          <w:rStyle w:val="StyleVisioncontentC096AF728-contentC0940C028"/>
          <w:rFonts w:cs="Arial"/>
          <w:sz w:val="28"/>
          <w:szCs w:val="28"/>
        </w:rPr>
        <w:t xml:space="preserve"> 1981</w:t>
      </w:r>
    </w:p>
    <w:p w14:paraId="05DB6225" w14:textId="77777777" w:rsidR="00996B08" w:rsidRPr="00FF0F20" w:rsidRDefault="00996B08">
      <w:pPr>
        <w:pStyle w:val="Header"/>
        <w:spacing w:before="120"/>
        <w:rPr>
          <w:rStyle w:val="StyleVisioncontentC096AF728-contentC0940C028"/>
          <w:rFonts w:cs="Arial"/>
          <w:sz w:val="21"/>
          <w:szCs w:val="21"/>
        </w:rPr>
      </w:pPr>
      <w:proofErr w:type="spellStart"/>
      <w:r w:rsidRPr="00FF0F20">
        <w:rPr>
          <w:rStyle w:val="StyleVisioncontentC096AF728-contentC0940C028"/>
          <w:rFonts w:cs="Arial"/>
          <w:sz w:val="21"/>
          <w:szCs w:val="21"/>
        </w:rPr>
        <w:t>Nodiadau</w:t>
      </w:r>
      <w:proofErr w:type="spellEnd"/>
    </w:p>
    <w:p w14:paraId="4C50CF8D" w14:textId="77777777" w:rsidR="00996B08" w:rsidRPr="00FF0F20" w:rsidRDefault="00996B08" w:rsidP="00717E62">
      <w:pPr>
        <w:pStyle w:val="Header"/>
        <w:spacing w:before="120"/>
        <w:jc w:val="both"/>
        <w:rPr>
          <w:rStyle w:val="StyleVisioncontentC096AF728-contentC0940C028"/>
          <w:rFonts w:cs="Arial"/>
          <w:b w:val="0"/>
          <w:sz w:val="21"/>
          <w:szCs w:val="21"/>
        </w:rPr>
      </w:pPr>
      <w:r w:rsidRPr="00FF0F20">
        <w:rPr>
          <w:rStyle w:val="StyleVisioncontentC096AF728-contentC0940C028"/>
          <w:rFonts w:cs="Arial"/>
          <w:b w:val="0"/>
          <w:sz w:val="21"/>
          <w:szCs w:val="21"/>
        </w:rPr>
        <w:t xml:space="preserve">1. </w:t>
      </w:r>
      <w:proofErr w:type="spellStart"/>
      <w:r w:rsidRPr="00FF0F20">
        <w:rPr>
          <w:rStyle w:val="StyleVisioncontentC096AF728-contentC0940C028"/>
          <w:rFonts w:cs="Arial"/>
          <w:b w:val="0"/>
          <w:sz w:val="21"/>
          <w:szCs w:val="21"/>
        </w:rPr>
        <w:t>Mae'n</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rhaid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i</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unrhyw</w:t>
      </w:r>
      <w:proofErr w:type="spellEnd"/>
      <w:r w:rsidRPr="00FF0F20">
        <w:rPr>
          <w:rStyle w:val="StyleVisioncontentC096AF728-contentC0940C028"/>
          <w:rFonts w:cs="Arial"/>
          <w:b w:val="0"/>
          <w:sz w:val="21"/>
          <w:szCs w:val="21"/>
        </w:rPr>
        <w:t xml:space="preserve"> un o </w:t>
      </w:r>
      <w:proofErr w:type="spellStart"/>
      <w:r w:rsidRPr="00FF0F20">
        <w:rPr>
          <w:rStyle w:val="StyleVisioncontentC096AF728-contentC0940C028"/>
          <w:rFonts w:cs="Arial"/>
          <w:b w:val="0"/>
          <w:sz w:val="21"/>
          <w:szCs w:val="21"/>
        </w:rPr>
        <w:t>weithwyr</w:t>
      </w:r>
      <w:proofErr w:type="spellEnd"/>
      <w:r w:rsidRPr="00FF0F20">
        <w:rPr>
          <w:rStyle w:val="StyleVisioncontentC096AF728-contentC0940C028"/>
          <w:rFonts w:cs="Arial"/>
          <w:b w:val="0"/>
          <w:sz w:val="21"/>
          <w:szCs w:val="21"/>
        </w:rPr>
        <w:t xml:space="preserve"> y </w:t>
      </w:r>
      <w:proofErr w:type="spellStart"/>
      <w:r w:rsidRPr="00FF0F20">
        <w:rPr>
          <w:rStyle w:val="StyleVisioncontentC096AF728-contentC0940C028"/>
          <w:rFonts w:cs="Arial"/>
          <w:b w:val="0"/>
          <w:sz w:val="21"/>
          <w:szCs w:val="21"/>
        </w:rPr>
        <w:t>fferm</w:t>
      </w:r>
      <w:proofErr w:type="spellEnd"/>
      <w:r w:rsidRPr="00FF0F20">
        <w:rPr>
          <w:rStyle w:val="StyleVisioncontentC096AF728-contentC0940C028"/>
          <w:rFonts w:cs="Arial"/>
          <w:b w:val="0"/>
          <w:sz w:val="21"/>
          <w:szCs w:val="21"/>
        </w:rPr>
        <w:t xml:space="preserve"> neu </w:t>
      </w:r>
      <w:proofErr w:type="spellStart"/>
      <w:r w:rsidRPr="00FF0F20">
        <w:rPr>
          <w:rStyle w:val="StyleVisioncontentC096AF728-contentC0940C028"/>
          <w:rFonts w:cs="Arial"/>
          <w:b w:val="0"/>
          <w:sz w:val="21"/>
          <w:szCs w:val="21"/>
        </w:rPr>
        <w:t>asiant</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â'r</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awdurdod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i</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weithredu</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ar</w:t>
      </w:r>
      <w:proofErr w:type="spellEnd"/>
      <w:r w:rsidRPr="00FF0F20">
        <w:rPr>
          <w:rStyle w:val="StyleVisioncontentC096AF728-contentC0940C028"/>
          <w:rFonts w:cs="Arial"/>
          <w:b w:val="0"/>
          <w:sz w:val="21"/>
          <w:szCs w:val="21"/>
        </w:rPr>
        <w:t xml:space="preserve"> ran y </w:t>
      </w:r>
      <w:proofErr w:type="spellStart"/>
      <w:r w:rsidRPr="00FF0F20">
        <w:rPr>
          <w:rStyle w:val="StyleVisioncontentC096AF728-contentC0940C028"/>
          <w:rFonts w:cs="Arial"/>
          <w:b w:val="0"/>
          <w:sz w:val="21"/>
          <w:szCs w:val="21"/>
        </w:rPr>
        <w:t>ceidwad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hysbysu'r</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ceidwad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cofrestredig</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cyn</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gynted</w:t>
      </w:r>
      <w:proofErr w:type="spellEnd"/>
      <w:r w:rsidRPr="00FF0F20">
        <w:rPr>
          <w:rStyle w:val="StyleVisioncontentC096AF728-contentC0940C028"/>
          <w:rFonts w:cs="Arial"/>
          <w:b w:val="0"/>
          <w:sz w:val="21"/>
          <w:szCs w:val="21"/>
        </w:rPr>
        <w:t xml:space="preserve"> â </w:t>
      </w:r>
      <w:proofErr w:type="spellStart"/>
      <w:r w:rsidRPr="00FF0F20">
        <w:rPr>
          <w:rStyle w:val="StyleVisioncontentC096AF728-contentC0940C028"/>
          <w:rFonts w:cs="Arial"/>
          <w:b w:val="0"/>
          <w:sz w:val="21"/>
          <w:szCs w:val="21"/>
        </w:rPr>
        <w:t>phosibl</w:t>
      </w:r>
      <w:proofErr w:type="spellEnd"/>
      <w:r w:rsidRPr="00FF0F20">
        <w:rPr>
          <w:rStyle w:val="StyleVisioncontentC096AF728-contentC0940C028"/>
          <w:rFonts w:cs="Arial"/>
          <w:b w:val="0"/>
          <w:sz w:val="21"/>
          <w:szCs w:val="21"/>
        </w:rPr>
        <w:t xml:space="preserve"> o </w:t>
      </w:r>
      <w:proofErr w:type="spellStart"/>
      <w:r w:rsidRPr="00FF0F20">
        <w:rPr>
          <w:rStyle w:val="StyleVisioncontentC096AF728-contentC0940C028"/>
          <w:rFonts w:cs="Arial"/>
          <w:b w:val="0"/>
          <w:sz w:val="21"/>
          <w:szCs w:val="21"/>
        </w:rPr>
        <w:t>fethiant</w:t>
      </w:r>
      <w:proofErr w:type="spellEnd"/>
      <w:r w:rsidRPr="00FF0F20">
        <w:rPr>
          <w:rStyle w:val="StyleVisioncontentC096AF728-contentC0940C028"/>
          <w:rFonts w:cs="Arial"/>
          <w:b w:val="0"/>
          <w:sz w:val="21"/>
          <w:szCs w:val="21"/>
        </w:rPr>
        <w:t xml:space="preserve"> y </w:t>
      </w:r>
      <w:proofErr w:type="spellStart"/>
      <w:r w:rsidRPr="00FF0F20">
        <w:rPr>
          <w:rStyle w:val="StyleVisioncontentC096AF728-contentC0940C028"/>
          <w:rFonts w:cs="Arial"/>
          <w:b w:val="0"/>
          <w:sz w:val="21"/>
          <w:szCs w:val="21"/>
        </w:rPr>
        <w:t>prawf</w:t>
      </w:r>
      <w:proofErr w:type="spellEnd"/>
      <w:r w:rsidRPr="00FF0F20">
        <w:rPr>
          <w:rStyle w:val="StyleVisioncontentC096AF728-contentC0940C028"/>
          <w:rFonts w:cs="Arial"/>
          <w:b w:val="0"/>
          <w:sz w:val="21"/>
          <w:szCs w:val="21"/>
        </w:rPr>
        <w:t xml:space="preserve"> a </w:t>
      </w:r>
      <w:proofErr w:type="spellStart"/>
      <w:r w:rsidRPr="00FF0F20">
        <w:rPr>
          <w:rStyle w:val="StyleVisioncontentC096AF728-contentC0940C028"/>
          <w:rFonts w:cs="Arial"/>
          <w:b w:val="0"/>
          <w:sz w:val="21"/>
          <w:szCs w:val="21"/>
        </w:rPr>
        <w:t>rhoi'r</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nodyn</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gwybodaeth</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hwn</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i'r</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ceidwad</w:t>
      </w:r>
      <w:proofErr w:type="spellEnd"/>
      <w:r w:rsidRPr="00FF0F20">
        <w:rPr>
          <w:rStyle w:val="StyleVisioncontentC096AF728-contentC0940C028"/>
          <w:rFonts w:cs="Arial"/>
          <w:b w:val="0"/>
          <w:sz w:val="21"/>
          <w:szCs w:val="21"/>
        </w:rPr>
        <w:t xml:space="preserve">, a </w:t>
      </w:r>
      <w:proofErr w:type="spellStart"/>
      <w:r w:rsidRPr="00FF0F20">
        <w:rPr>
          <w:rStyle w:val="StyleVisioncontentC096AF728-contentC0940C028"/>
          <w:rFonts w:cs="Arial"/>
          <w:b w:val="0"/>
          <w:sz w:val="21"/>
          <w:szCs w:val="21"/>
        </w:rPr>
        <w:t>dylid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ei</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gadw</w:t>
      </w:r>
      <w:proofErr w:type="spellEnd"/>
      <w:r w:rsidRPr="00FF0F20">
        <w:rPr>
          <w:rStyle w:val="StyleVisioncontentC096AF728-contentC0940C028"/>
          <w:rFonts w:cs="Arial"/>
          <w:b w:val="0"/>
          <w:sz w:val="21"/>
          <w:szCs w:val="21"/>
        </w:rPr>
        <w:t xml:space="preserve"> am </w:t>
      </w:r>
      <w:proofErr w:type="spellStart"/>
      <w:r w:rsidRPr="00FF0F20">
        <w:rPr>
          <w:rStyle w:val="StyleVisioncontentC096AF728-contentC0940C028"/>
          <w:rFonts w:cs="Arial"/>
          <w:b w:val="0"/>
          <w:sz w:val="21"/>
          <w:szCs w:val="21"/>
        </w:rPr>
        <w:t>hyd</w:t>
      </w:r>
      <w:proofErr w:type="spellEnd"/>
      <w:r w:rsidRPr="00FF0F20">
        <w:rPr>
          <w:rStyle w:val="StyleVisioncontentC096AF728-contentC0940C028"/>
          <w:rFonts w:cs="Arial"/>
          <w:b w:val="0"/>
          <w:sz w:val="21"/>
          <w:szCs w:val="21"/>
        </w:rPr>
        <w:t xml:space="preserve"> y </w:t>
      </w:r>
      <w:proofErr w:type="spellStart"/>
      <w:r w:rsidRPr="00FF0F20">
        <w:rPr>
          <w:rStyle w:val="StyleVisioncontentC096AF728-contentC0940C028"/>
          <w:rFonts w:cs="Arial"/>
          <w:b w:val="0"/>
          <w:sz w:val="21"/>
          <w:szCs w:val="21"/>
        </w:rPr>
        <w:t>cyfyngiadau</w:t>
      </w:r>
      <w:proofErr w:type="spellEnd"/>
      <w:r w:rsidRPr="00FF0F20">
        <w:rPr>
          <w:rStyle w:val="StyleVisioncontentC096AF728-contentC0940C028"/>
          <w:rFonts w:cs="Arial"/>
          <w:b w:val="0"/>
          <w:sz w:val="21"/>
          <w:szCs w:val="21"/>
        </w:rPr>
        <w:t xml:space="preserve"> TB.</w:t>
      </w:r>
    </w:p>
    <w:p w14:paraId="53373135" w14:textId="77777777" w:rsidR="00996B08" w:rsidRPr="00FF0F20" w:rsidRDefault="00996B08" w:rsidP="00717E62">
      <w:pPr>
        <w:pStyle w:val="Header"/>
        <w:spacing w:before="120"/>
        <w:jc w:val="both"/>
        <w:rPr>
          <w:rStyle w:val="StyleVisioncontentC096AF728-contentC0940C028"/>
          <w:rFonts w:cs="Arial"/>
          <w:b w:val="0"/>
          <w:sz w:val="21"/>
          <w:szCs w:val="21"/>
          <w:lang w:val="en-GB"/>
        </w:rPr>
      </w:pPr>
      <w:r w:rsidRPr="00FF0F20">
        <w:rPr>
          <w:rStyle w:val="StyleVisioncontentC096AF728-contentC0940C028"/>
          <w:rFonts w:cs="Arial"/>
          <w:b w:val="0"/>
          <w:sz w:val="21"/>
          <w:szCs w:val="21"/>
        </w:rPr>
        <w:t xml:space="preserve">2. Mae </w:t>
      </w:r>
      <w:proofErr w:type="spellStart"/>
      <w:r w:rsidRPr="00FF0F20">
        <w:rPr>
          <w:rStyle w:val="StyleVisioncontentC096AF728-contentC0940C028"/>
          <w:rFonts w:cs="Arial"/>
          <w:b w:val="0"/>
          <w:sz w:val="21"/>
          <w:szCs w:val="21"/>
        </w:rPr>
        <w:t>anifeiliaid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nad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ydynt</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yn</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wartheg</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yn</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golygu</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carw</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gafr</w:t>
      </w:r>
      <w:proofErr w:type="spellEnd"/>
      <w:r w:rsidRPr="00FF0F20">
        <w:rPr>
          <w:rStyle w:val="StyleVisioncontentC096AF728-contentC0940C028"/>
          <w:rFonts w:cs="Arial"/>
          <w:b w:val="0"/>
          <w:sz w:val="21"/>
          <w:szCs w:val="21"/>
        </w:rPr>
        <w:t xml:space="preserve"> neu </w:t>
      </w:r>
      <w:proofErr w:type="spellStart"/>
      <w:r w:rsidRPr="00FF0F20">
        <w:rPr>
          <w:rStyle w:val="StyleVisioncontentC096AF728-contentC0940C028"/>
          <w:rFonts w:cs="Arial"/>
          <w:b w:val="0"/>
          <w:sz w:val="21"/>
          <w:szCs w:val="21"/>
        </w:rPr>
        <w:t>gamelid</w:t>
      </w:r>
      <w:proofErr w:type="spellEnd"/>
      <w:r w:rsidRPr="00FF0F20">
        <w:rPr>
          <w:rStyle w:val="StyleVisioncontentC096AF728-contentC0940C028"/>
          <w:rFonts w:cs="Arial"/>
          <w:b w:val="0"/>
          <w:sz w:val="21"/>
          <w:szCs w:val="21"/>
        </w:rPr>
        <w:t xml:space="preserve"> (</w:t>
      </w:r>
      <w:proofErr w:type="spellStart"/>
      <w:r w:rsidRPr="00FF0F20">
        <w:rPr>
          <w:rStyle w:val="StyleVisioncontentC096AF728-contentC0940C028"/>
          <w:rFonts w:cs="Arial"/>
          <w:b w:val="0"/>
          <w:sz w:val="21"/>
          <w:szCs w:val="21"/>
        </w:rPr>
        <w:t>alpacau</w:t>
      </w:r>
      <w:proofErr w:type="spellEnd"/>
      <w:r w:rsidRPr="00FF0F20">
        <w:rPr>
          <w:rStyle w:val="StyleVisioncontentC096AF728-contentC0940C028"/>
          <w:rFonts w:cs="Arial"/>
          <w:b w:val="0"/>
          <w:sz w:val="21"/>
          <w:szCs w:val="21"/>
        </w:rPr>
        <w:t>,</w:t>
      </w:r>
      <w:r w:rsidR="00FF0F20" w:rsidRPr="00FF0F20">
        <w:rPr>
          <w:rStyle w:val="StyleVisioncontentC096AF728-contentC0940C028"/>
          <w:rFonts w:cs="Arial"/>
          <w:b w:val="0"/>
          <w:sz w:val="21"/>
          <w:szCs w:val="21"/>
        </w:rPr>
        <w:t xml:space="preserve"> </w:t>
      </w:r>
      <w:proofErr w:type="spellStart"/>
      <w:r w:rsidR="00FF0F20" w:rsidRPr="00FF0F20">
        <w:rPr>
          <w:rStyle w:val="StyleVisioncontentC096AF728-contentC0940C028"/>
          <w:rFonts w:cs="Arial"/>
          <w:b w:val="0"/>
          <w:sz w:val="21"/>
          <w:szCs w:val="21"/>
        </w:rPr>
        <w:t>gwanacos</w:t>
      </w:r>
      <w:proofErr w:type="spellEnd"/>
      <w:r w:rsidR="00FF0F20" w:rsidRPr="00FF0F20">
        <w:rPr>
          <w:rStyle w:val="StyleVisioncontentC096AF728-contentC0940C028"/>
          <w:rFonts w:cs="Arial"/>
          <w:b w:val="0"/>
          <w:sz w:val="21"/>
          <w:szCs w:val="21"/>
        </w:rPr>
        <w:t xml:space="preserve">, lamas neu </w:t>
      </w:r>
      <w:proofErr w:type="spellStart"/>
      <w:r w:rsidR="00FF0F20" w:rsidRPr="00FF0F20">
        <w:rPr>
          <w:rStyle w:val="StyleVisioncontentC096AF728-contentC0940C028"/>
          <w:rFonts w:cs="Arial"/>
          <w:b w:val="0"/>
          <w:sz w:val="21"/>
          <w:szCs w:val="21"/>
        </w:rPr>
        <w:t>ficwniaid</w:t>
      </w:r>
      <w:proofErr w:type="spellEnd"/>
      <w:r w:rsidR="00FF0F20" w:rsidRPr="00FF0F20">
        <w:rPr>
          <w:rStyle w:val="StyleVisioncontentC096AF728-contentC0940C028"/>
          <w:rFonts w:cs="Arial"/>
          <w:b w:val="0"/>
          <w:sz w:val="21"/>
          <w:szCs w:val="21"/>
        </w:rPr>
        <w:t>)</w:t>
      </w:r>
      <w:r w:rsidR="00FF0F20" w:rsidRPr="00FF0F20">
        <w:rPr>
          <w:rStyle w:val="StyleVisioncontentC096AF728-contentC0940C028"/>
          <w:rFonts w:cs="Arial"/>
          <w:b w:val="0"/>
          <w:sz w:val="21"/>
          <w:szCs w:val="21"/>
          <w:lang w:val="en-GB"/>
        </w:rPr>
        <w:t xml:space="preserve"> </w:t>
      </w:r>
      <w:r w:rsidR="00FF0F20" w:rsidRPr="00FF0F20">
        <w:rPr>
          <w:color w:val="222222"/>
          <w:sz w:val="21"/>
          <w:szCs w:val="21"/>
          <w:lang w:val="cy-GB"/>
        </w:rPr>
        <w:t>n Cymru , ceirw a chamelidau yn Lloegr yn unig , a chamelidau , ceirw, geifr , defaid a moch yn yr Alban.</w:t>
      </w:r>
    </w:p>
    <w:p w14:paraId="0767A80E" w14:textId="77777777" w:rsidR="00996B08" w:rsidRDefault="00996B08" w:rsidP="00AB6268">
      <w:pPr>
        <w:pStyle w:val="NormalWeb"/>
        <w:spacing w:before="0" w:beforeAutospacing="0" w:after="0" w:afterAutospacing="0"/>
        <w:rPr>
          <w:rFonts w:ascii="Arial" w:hAnsi="Arial" w:cs="Arial"/>
          <w:b/>
          <w:sz w:val="21"/>
          <w:szCs w:val="21"/>
        </w:rPr>
      </w:pPr>
    </w:p>
    <w:p w14:paraId="2EA6E6D8" w14:textId="77777777" w:rsidR="00996B08" w:rsidRDefault="00996B08" w:rsidP="00AB6268">
      <w:pPr>
        <w:pStyle w:val="NormalWeb"/>
        <w:spacing w:before="0" w:beforeAutospacing="0" w:after="0" w:afterAutospacing="0"/>
        <w:rPr>
          <w:rFonts w:ascii="Arial" w:hAnsi="Arial" w:cs="Arial"/>
          <w:b/>
          <w:sz w:val="21"/>
          <w:szCs w:val="21"/>
        </w:rPr>
      </w:pPr>
      <w:r>
        <w:rPr>
          <w:rFonts w:ascii="Arial" w:hAnsi="Arial" w:cs="Arial"/>
          <w:b/>
          <w:sz w:val="21"/>
          <w:szCs w:val="21"/>
        </w:rPr>
        <w:t>Beth fydd yn Digwydd Nesaf</w:t>
      </w:r>
    </w:p>
    <w:p w14:paraId="53F2CA6E" w14:textId="77777777" w:rsidR="00996B08" w:rsidRDefault="00996B08" w:rsidP="00AB6268">
      <w:pPr>
        <w:pStyle w:val="NormalWeb"/>
        <w:spacing w:before="0" w:beforeAutospacing="0" w:after="0" w:afterAutospacing="0"/>
        <w:rPr>
          <w:rFonts w:ascii="Arial" w:hAnsi="Arial" w:cs="Arial"/>
          <w:sz w:val="21"/>
          <w:szCs w:val="21"/>
        </w:rPr>
      </w:pPr>
    </w:p>
    <w:p w14:paraId="244CAF43" w14:textId="77777777" w:rsidR="00996B08" w:rsidRDefault="00996B08" w:rsidP="00AB6268">
      <w:pPr>
        <w:pStyle w:val="NormalWeb"/>
        <w:spacing w:before="0" w:beforeAutospacing="0" w:after="0" w:afterAutospacing="0"/>
        <w:rPr>
          <w:rFonts w:ascii="Arial" w:hAnsi="Arial" w:cs="Arial"/>
          <w:sz w:val="21"/>
          <w:szCs w:val="21"/>
        </w:rPr>
      </w:pPr>
      <w:r>
        <w:rPr>
          <w:rFonts w:ascii="Arial" w:hAnsi="Arial" w:cs="Arial"/>
          <w:sz w:val="21"/>
          <w:szCs w:val="21"/>
        </w:rPr>
        <w:t>Bydd Swyddog Milfeddygol</w:t>
      </w:r>
      <w:r w:rsidR="00FF0F20" w:rsidRPr="00FF0F20">
        <w:rPr>
          <w:rFonts w:ascii="Arial" w:hAnsi="Arial" w:cs="Arial"/>
          <w:sz w:val="21"/>
          <w:szCs w:val="21"/>
        </w:rPr>
        <w:t>/</w:t>
      </w:r>
      <w:r w:rsidR="00FF0F20" w:rsidRPr="00FF0F20">
        <w:rPr>
          <w:rFonts w:ascii="Arial" w:hAnsi="Arial" w:cs="Arial"/>
          <w:color w:val="222222"/>
          <w:sz w:val="21"/>
          <w:szCs w:val="21"/>
        </w:rPr>
        <w:t xml:space="preserve"> </w:t>
      </w:r>
      <w:r w:rsidR="00FF0F20">
        <w:rPr>
          <w:rFonts w:ascii="Arial" w:hAnsi="Arial" w:cs="Arial"/>
          <w:color w:val="222222"/>
          <w:sz w:val="21"/>
          <w:szCs w:val="21"/>
        </w:rPr>
        <w:t>Uwch- Arolygydd Milfeddygol (</w:t>
      </w:r>
      <w:r w:rsidR="00FF0F20" w:rsidRPr="00FF0F20">
        <w:rPr>
          <w:rFonts w:ascii="Arial" w:hAnsi="Arial" w:cs="Arial"/>
          <w:color w:val="222222"/>
          <w:sz w:val="21"/>
          <w:szCs w:val="21"/>
        </w:rPr>
        <w:t>SVI)</w:t>
      </w:r>
      <w:r>
        <w:rPr>
          <w:rFonts w:ascii="Arial" w:hAnsi="Arial" w:cs="Arial"/>
          <w:sz w:val="21"/>
          <w:szCs w:val="21"/>
        </w:rPr>
        <w:t xml:space="preserve"> o'r Asiantaeth Iechyd Anifeiliaid a </w:t>
      </w:r>
      <w:r w:rsidR="005E7D24">
        <w:rPr>
          <w:rFonts w:ascii="Arial" w:hAnsi="Arial" w:cs="Arial"/>
          <w:sz w:val="21"/>
          <w:szCs w:val="21"/>
        </w:rPr>
        <w:t>Phlanhigion</w:t>
      </w:r>
      <w:r>
        <w:rPr>
          <w:rFonts w:ascii="Arial" w:hAnsi="Arial" w:cs="Arial"/>
          <w:sz w:val="21"/>
          <w:szCs w:val="21"/>
        </w:rPr>
        <w:t xml:space="preserve"> (A</w:t>
      </w:r>
      <w:r w:rsidR="005E7D24">
        <w:rPr>
          <w:rFonts w:ascii="Arial" w:hAnsi="Arial" w:cs="Arial"/>
          <w:sz w:val="21"/>
          <w:szCs w:val="21"/>
        </w:rPr>
        <w:t>PHA</w:t>
      </w:r>
      <w:r>
        <w:rPr>
          <w:rFonts w:ascii="Arial" w:hAnsi="Arial" w:cs="Arial"/>
          <w:sz w:val="21"/>
          <w:szCs w:val="21"/>
        </w:rPr>
        <w:t>) yn cysylltu â chi ac yn cynnal ymchwiliad clefyd. Bydd yn rhoi cyngor ac yn trafod â chi sut y caiff yr achos hwn o TB ei reoli a pha gamau pellach y bydd angen eu cymryd o bosibl.</w:t>
      </w:r>
    </w:p>
    <w:p w14:paraId="2CEC53E4" w14:textId="77777777" w:rsidR="00996B08" w:rsidRDefault="00996B08" w:rsidP="00DD271A">
      <w:pPr>
        <w:pStyle w:val="Header"/>
        <w:tabs>
          <w:tab w:val="left" w:pos="0"/>
        </w:tabs>
        <w:rPr>
          <w:rFonts w:cs="Arial"/>
          <w:sz w:val="21"/>
          <w:szCs w:val="21"/>
        </w:rPr>
      </w:pPr>
    </w:p>
    <w:p w14:paraId="015B0E4D" w14:textId="77777777" w:rsidR="00996B08" w:rsidRDefault="00996B08" w:rsidP="00DD271A">
      <w:pPr>
        <w:pStyle w:val="Header"/>
        <w:tabs>
          <w:tab w:val="left" w:pos="0"/>
        </w:tabs>
        <w:rPr>
          <w:rFonts w:cs="Arial"/>
          <w:i/>
          <w:sz w:val="18"/>
          <w:szCs w:val="18"/>
        </w:rPr>
      </w:pPr>
      <w:r>
        <w:rPr>
          <w:rFonts w:cs="Arial"/>
          <w:i/>
          <w:sz w:val="18"/>
          <w:szCs w:val="18"/>
        </w:rPr>
        <w:t xml:space="preserve">(Mae </w:t>
      </w:r>
      <w:proofErr w:type="spellStart"/>
      <w:r>
        <w:rPr>
          <w:rFonts w:cs="Arial"/>
          <w:i/>
          <w:sz w:val="18"/>
          <w:szCs w:val="18"/>
        </w:rPr>
        <w:t>cwblhau'r</w:t>
      </w:r>
      <w:proofErr w:type="spellEnd"/>
      <w:r>
        <w:rPr>
          <w:rFonts w:cs="Arial"/>
          <w:i/>
          <w:sz w:val="18"/>
          <w:szCs w:val="18"/>
        </w:rPr>
        <w:t xml:space="preserve"> </w:t>
      </w:r>
      <w:proofErr w:type="spellStart"/>
      <w:r>
        <w:rPr>
          <w:rFonts w:cs="Arial"/>
          <w:i/>
          <w:sz w:val="18"/>
          <w:szCs w:val="18"/>
        </w:rPr>
        <w:t>adran</w:t>
      </w:r>
      <w:proofErr w:type="spellEnd"/>
      <w:r>
        <w:rPr>
          <w:rFonts w:cs="Arial"/>
          <w:i/>
          <w:sz w:val="18"/>
          <w:szCs w:val="18"/>
        </w:rPr>
        <w:t xml:space="preserve"> hon </w:t>
      </w:r>
      <w:proofErr w:type="spellStart"/>
      <w:r>
        <w:rPr>
          <w:rFonts w:cs="Arial"/>
          <w:i/>
          <w:sz w:val="18"/>
          <w:szCs w:val="18"/>
        </w:rPr>
        <w:t>yn</w:t>
      </w:r>
      <w:proofErr w:type="spellEnd"/>
      <w:r>
        <w:rPr>
          <w:rFonts w:cs="Arial"/>
          <w:i/>
          <w:sz w:val="18"/>
          <w:szCs w:val="18"/>
        </w:rPr>
        <w:t xml:space="preserve"> </w:t>
      </w:r>
      <w:proofErr w:type="spellStart"/>
      <w:r>
        <w:rPr>
          <w:rFonts w:cs="Arial"/>
          <w:i/>
          <w:sz w:val="18"/>
          <w:szCs w:val="18"/>
        </w:rPr>
        <w:t>ddewisol</w:t>
      </w:r>
      <w:proofErr w:type="spellEnd"/>
      <w:r>
        <w:rPr>
          <w:rFonts w:cs="Arial"/>
          <w:i/>
          <w:sz w:val="18"/>
          <w:szCs w:val="18"/>
        </w:rPr>
        <w:t>)</w:t>
      </w:r>
    </w:p>
    <w:tbl>
      <w:tblPr>
        <w:tblW w:w="5000" w:type="pct"/>
        <w:tblLook w:val="0000" w:firstRow="0" w:lastRow="0" w:firstColumn="0" w:lastColumn="0" w:noHBand="0" w:noVBand="0"/>
      </w:tblPr>
      <w:tblGrid>
        <w:gridCol w:w="1593"/>
        <w:gridCol w:w="1352"/>
        <w:gridCol w:w="4407"/>
        <w:gridCol w:w="987"/>
        <w:gridCol w:w="2428"/>
      </w:tblGrid>
      <w:tr w:rsidR="00996B08" w14:paraId="6064E193" w14:textId="77777777" w:rsidTr="00844090">
        <w:trPr>
          <w:trHeight w:val="420"/>
        </w:trPr>
        <w:tc>
          <w:tcPr>
            <w:tcW w:w="1404" w:type="pct"/>
            <w:gridSpan w:val="2"/>
            <w:tcBorders>
              <w:right w:val="single" w:sz="4" w:space="0" w:color="auto"/>
            </w:tcBorders>
            <w:vAlign w:val="center"/>
          </w:tcPr>
          <w:p w14:paraId="1D40437E" w14:textId="77777777" w:rsidR="00996B08" w:rsidRDefault="00996B08" w:rsidP="008B4A63">
            <w:pPr>
              <w:pStyle w:val="Header"/>
              <w:tabs>
                <w:tab w:val="left" w:pos="426"/>
              </w:tabs>
              <w:rPr>
                <w:rFonts w:cs="Arial"/>
                <w:sz w:val="21"/>
                <w:szCs w:val="21"/>
                <w:lang w:val="cy-GB"/>
              </w:rPr>
            </w:pPr>
          </w:p>
          <w:p w14:paraId="4569EFFF" w14:textId="77777777" w:rsidR="00996B08" w:rsidRDefault="00996B08" w:rsidP="008B4A63">
            <w:pPr>
              <w:pStyle w:val="Header"/>
              <w:tabs>
                <w:tab w:val="left" w:pos="426"/>
              </w:tabs>
              <w:rPr>
                <w:rFonts w:cs="Arial"/>
                <w:sz w:val="21"/>
                <w:szCs w:val="21"/>
                <w:lang w:val="cy-GB"/>
              </w:rPr>
            </w:pPr>
            <w:r>
              <w:rPr>
                <w:rFonts w:cs="Arial"/>
                <w:sz w:val="21"/>
                <w:szCs w:val="21"/>
                <w:lang w:val="cy-GB"/>
              </w:rPr>
              <w:t xml:space="preserve">Enw'r Milfeddyg Cymeradwy/Profwr Lleyg/Arolygydd Milfeddygol </w:t>
            </w:r>
            <w:r w:rsidR="005E7D24">
              <w:rPr>
                <w:rFonts w:cs="Arial"/>
                <w:sz w:val="21"/>
                <w:szCs w:val="21"/>
                <w:lang w:val="cy-GB"/>
              </w:rPr>
              <w:t>APHA</w:t>
            </w:r>
            <w:r>
              <w:rPr>
                <w:rFonts w:cs="Arial"/>
                <w:sz w:val="21"/>
                <w:szCs w:val="21"/>
                <w:lang w:val="cy-GB"/>
              </w:rPr>
              <w:t>:</w:t>
            </w:r>
          </w:p>
        </w:tc>
        <w:tc>
          <w:tcPr>
            <w:tcW w:w="2064" w:type="pct"/>
            <w:tcBorders>
              <w:top w:val="single" w:sz="4" w:space="0" w:color="auto"/>
              <w:left w:val="single" w:sz="4" w:space="0" w:color="auto"/>
              <w:bottom w:val="single" w:sz="4" w:space="0" w:color="auto"/>
              <w:right w:val="single" w:sz="4" w:space="0" w:color="auto"/>
            </w:tcBorders>
            <w:vAlign w:val="center"/>
          </w:tcPr>
          <w:p w14:paraId="0C28E9F6" w14:textId="77777777" w:rsidR="00996B08" w:rsidRDefault="006C6DCB" w:rsidP="008B4A63">
            <w:pPr>
              <w:pStyle w:val="Header"/>
              <w:tabs>
                <w:tab w:val="left" w:pos="426"/>
              </w:tabs>
              <w:rPr>
                <w:rFonts w:cs="Arial"/>
                <w:sz w:val="21"/>
                <w:szCs w:val="21"/>
                <w:lang w:val="cy-GB"/>
              </w:rPr>
            </w:pPr>
            <w:r>
              <w:rPr>
                <w:rFonts w:cs="Arial"/>
                <w:sz w:val="21"/>
                <w:szCs w:val="21"/>
                <w:lang w:val="cy-GB"/>
              </w:rPr>
              <w:fldChar w:fldCharType="begin">
                <w:ffData>
                  <w:name w:val="Text2"/>
                  <w:enabled/>
                  <w:calcOnExit w:val="0"/>
                  <w:textInput/>
                </w:ffData>
              </w:fldChar>
            </w:r>
            <w:bookmarkStart w:id="0" w:name="Text2"/>
            <w:r>
              <w:rPr>
                <w:rFonts w:cs="Arial"/>
                <w:sz w:val="21"/>
                <w:szCs w:val="21"/>
                <w:lang w:val="cy-GB"/>
              </w:rPr>
              <w:instrText xml:space="preserve"> FORMTEXT </w:instrText>
            </w:r>
            <w:r>
              <w:rPr>
                <w:rFonts w:cs="Arial"/>
                <w:sz w:val="21"/>
                <w:szCs w:val="21"/>
                <w:lang w:val="cy-GB"/>
              </w:rPr>
            </w:r>
            <w:r>
              <w:rPr>
                <w:rFonts w:cs="Arial"/>
                <w:sz w:val="21"/>
                <w:szCs w:val="21"/>
                <w:lang w:val="cy-GB"/>
              </w:rPr>
              <w:fldChar w:fldCharType="separate"/>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sz w:val="21"/>
                <w:szCs w:val="21"/>
                <w:lang w:val="cy-GB"/>
              </w:rPr>
              <w:fldChar w:fldCharType="end"/>
            </w:r>
            <w:bookmarkEnd w:id="0"/>
          </w:p>
        </w:tc>
        <w:tc>
          <w:tcPr>
            <w:tcW w:w="387" w:type="pct"/>
            <w:tcBorders>
              <w:left w:val="single" w:sz="4" w:space="0" w:color="auto"/>
              <w:right w:val="single" w:sz="4" w:space="0" w:color="auto"/>
            </w:tcBorders>
            <w:vAlign w:val="center"/>
          </w:tcPr>
          <w:p w14:paraId="18A435C5" w14:textId="77777777" w:rsidR="00996B08" w:rsidRDefault="00996B08" w:rsidP="008B4A63">
            <w:pPr>
              <w:pStyle w:val="Header"/>
              <w:tabs>
                <w:tab w:val="left" w:pos="426"/>
              </w:tabs>
              <w:rPr>
                <w:rFonts w:cs="Arial"/>
                <w:sz w:val="21"/>
                <w:szCs w:val="21"/>
                <w:lang w:val="cy-GB"/>
              </w:rPr>
            </w:pPr>
            <w:r>
              <w:rPr>
                <w:rFonts w:cs="Arial"/>
                <w:sz w:val="21"/>
                <w:szCs w:val="21"/>
                <w:lang w:val="cy-GB"/>
              </w:rPr>
              <w:t>Dyddiad</w:t>
            </w:r>
          </w:p>
        </w:tc>
        <w:tc>
          <w:tcPr>
            <w:tcW w:w="1145" w:type="pct"/>
            <w:tcBorders>
              <w:top w:val="single" w:sz="4" w:space="0" w:color="auto"/>
              <w:left w:val="single" w:sz="4" w:space="0" w:color="auto"/>
              <w:bottom w:val="single" w:sz="4" w:space="0" w:color="auto"/>
              <w:right w:val="single" w:sz="4" w:space="0" w:color="auto"/>
            </w:tcBorders>
            <w:vAlign w:val="center"/>
          </w:tcPr>
          <w:p w14:paraId="6EAF9144" w14:textId="77777777" w:rsidR="00996B08" w:rsidRDefault="006C6DCB" w:rsidP="008B4A63">
            <w:pPr>
              <w:pStyle w:val="Header"/>
              <w:tabs>
                <w:tab w:val="left" w:pos="426"/>
              </w:tabs>
              <w:rPr>
                <w:rFonts w:cs="Arial"/>
                <w:sz w:val="21"/>
                <w:szCs w:val="21"/>
                <w:lang w:val="cy-GB"/>
              </w:rPr>
            </w:pPr>
            <w:r>
              <w:rPr>
                <w:rFonts w:cs="Arial"/>
                <w:sz w:val="21"/>
                <w:szCs w:val="21"/>
                <w:lang w:val="cy-GB"/>
              </w:rPr>
              <w:fldChar w:fldCharType="begin">
                <w:ffData>
                  <w:name w:val="Text3"/>
                  <w:enabled/>
                  <w:calcOnExit w:val="0"/>
                  <w:textInput/>
                </w:ffData>
              </w:fldChar>
            </w:r>
            <w:bookmarkStart w:id="1" w:name="Text3"/>
            <w:r>
              <w:rPr>
                <w:rFonts w:cs="Arial"/>
                <w:sz w:val="21"/>
                <w:szCs w:val="21"/>
                <w:lang w:val="cy-GB"/>
              </w:rPr>
              <w:instrText xml:space="preserve"> FORMTEXT </w:instrText>
            </w:r>
            <w:r>
              <w:rPr>
                <w:rFonts w:cs="Arial"/>
                <w:sz w:val="21"/>
                <w:szCs w:val="21"/>
                <w:lang w:val="cy-GB"/>
              </w:rPr>
            </w:r>
            <w:r>
              <w:rPr>
                <w:rFonts w:cs="Arial"/>
                <w:sz w:val="21"/>
                <w:szCs w:val="21"/>
                <w:lang w:val="cy-GB"/>
              </w:rPr>
              <w:fldChar w:fldCharType="separate"/>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sz w:val="21"/>
                <w:szCs w:val="21"/>
                <w:lang w:val="cy-GB"/>
              </w:rPr>
              <w:fldChar w:fldCharType="end"/>
            </w:r>
            <w:bookmarkEnd w:id="1"/>
          </w:p>
        </w:tc>
      </w:tr>
      <w:tr w:rsidR="00996B08" w14:paraId="1DBF0A30" w14:textId="77777777" w:rsidTr="00844090">
        <w:tc>
          <w:tcPr>
            <w:tcW w:w="758" w:type="pct"/>
            <w:vAlign w:val="center"/>
          </w:tcPr>
          <w:p w14:paraId="192EB89E" w14:textId="77777777" w:rsidR="00996B08" w:rsidRDefault="00996B08" w:rsidP="008B4A63">
            <w:pPr>
              <w:pStyle w:val="Header"/>
              <w:tabs>
                <w:tab w:val="left" w:pos="426"/>
              </w:tabs>
              <w:rPr>
                <w:rFonts w:cs="Arial"/>
                <w:sz w:val="8"/>
                <w:szCs w:val="8"/>
                <w:lang w:val="cy-GB"/>
              </w:rPr>
            </w:pPr>
          </w:p>
        </w:tc>
        <w:tc>
          <w:tcPr>
            <w:tcW w:w="646" w:type="pct"/>
            <w:vAlign w:val="center"/>
          </w:tcPr>
          <w:p w14:paraId="306D54AD" w14:textId="77777777" w:rsidR="00996B08" w:rsidRDefault="00996B08" w:rsidP="008B4A63">
            <w:pPr>
              <w:pStyle w:val="Header"/>
              <w:tabs>
                <w:tab w:val="left" w:pos="426"/>
              </w:tabs>
              <w:rPr>
                <w:rFonts w:cs="Arial"/>
                <w:i/>
                <w:sz w:val="8"/>
                <w:szCs w:val="8"/>
                <w:lang w:val="cy-GB"/>
              </w:rPr>
            </w:pPr>
          </w:p>
        </w:tc>
        <w:tc>
          <w:tcPr>
            <w:tcW w:w="3596" w:type="pct"/>
            <w:gridSpan w:val="3"/>
            <w:tcBorders>
              <w:bottom w:val="single" w:sz="4" w:space="0" w:color="auto"/>
            </w:tcBorders>
          </w:tcPr>
          <w:p w14:paraId="6D562B11" w14:textId="77777777" w:rsidR="00996B08" w:rsidRDefault="00996B08" w:rsidP="008B4A63">
            <w:pPr>
              <w:pStyle w:val="Header"/>
              <w:tabs>
                <w:tab w:val="left" w:pos="426"/>
              </w:tabs>
              <w:rPr>
                <w:rFonts w:cs="Arial"/>
                <w:sz w:val="8"/>
                <w:szCs w:val="8"/>
                <w:lang w:val="cy-GB"/>
              </w:rPr>
            </w:pPr>
          </w:p>
        </w:tc>
      </w:tr>
      <w:tr w:rsidR="00996B08" w14:paraId="5CB112AB" w14:textId="77777777" w:rsidTr="00844090">
        <w:tc>
          <w:tcPr>
            <w:tcW w:w="1404" w:type="pct"/>
            <w:gridSpan w:val="2"/>
            <w:tcBorders>
              <w:right w:val="single" w:sz="4" w:space="0" w:color="auto"/>
            </w:tcBorders>
            <w:vAlign w:val="center"/>
          </w:tcPr>
          <w:p w14:paraId="44F69334" w14:textId="77777777" w:rsidR="00996B08" w:rsidRDefault="00996B08" w:rsidP="008B4A63">
            <w:pPr>
              <w:pStyle w:val="Header"/>
              <w:tabs>
                <w:tab w:val="left" w:pos="426"/>
              </w:tabs>
              <w:rPr>
                <w:rFonts w:cs="Arial"/>
                <w:sz w:val="21"/>
                <w:szCs w:val="21"/>
                <w:lang w:val="cy-GB"/>
              </w:rPr>
            </w:pPr>
            <w:r>
              <w:rPr>
                <w:rFonts w:cs="Arial"/>
                <w:sz w:val="21"/>
                <w:szCs w:val="21"/>
                <w:lang w:val="cy-GB"/>
              </w:rPr>
              <w:t>Enw'r Derbynnydd (y ceidwad neu'r person â'r awdurdod i weithredu ar ran y ceidwad)</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4279FB78" w14:textId="77777777" w:rsidR="00996B08" w:rsidRDefault="006C6DCB" w:rsidP="00AB6268">
            <w:pPr>
              <w:pStyle w:val="Header"/>
              <w:tabs>
                <w:tab w:val="left" w:pos="426"/>
              </w:tabs>
              <w:rPr>
                <w:rFonts w:cs="Arial"/>
                <w:sz w:val="21"/>
                <w:szCs w:val="21"/>
                <w:lang w:val="cy-GB"/>
              </w:rPr>
            </w:pPr>
            <w:r>
              <w:rPr>
                <w:rFonts w:cs="Arial"/>
                <w:sz w:val="21"/>
                <w:szCs w:val="21"/>
                <w:lang w:val="cy-GB"/>
              </w:rPr>
              <w:fldChar w:fldCharType="begin">
                <w:ffData>
                  <w:name w:val="Text2"/>
                  <w:enabled/>
                  <w:calcOnExit w:val="0"/>
                  <w:textInput/>
                </w:ffData>
              </w:fldChar>
            </w:r>
            <w:r>
              <w:rPr>
                <w:rFonts w:cs="Arial"/>
                <w:sz w:val="21"/>
                <w:szCs w:val="21"/>
                <w:lang w:val="cy-GB"/>
              </w:rPr>
              <w:instrText xml:space="preserve"> FORMTEXT </w:instrText>
            </w:r>
            <w:r>
              <w:rPr>
                <w:rFonts w:cs="Arial"/>
                <w:sz w:val="21"/>
                <w:szCs w:val="21"/>
                <w:lang w:val="cy-GB"/>
              </w:rPr>
            </w:r>
            <w:r>
              <w:rPr>
                <w:rFonts w:cs="Arial"/>
                <w:sz w:val="21"/>
                <w:szCs w:val="21"/>
                <w:lang w:val="cy-GB"/>
              </w:rPr>
              <w:fldChar w:fldCharType="separate"/>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sz w:val="21"/>
                <w:szCs w:val="21"/>
                <w:lang w:val="cy-GB"/>
              </w:rPr>
              <w:fldChar w:fldCharType="end"/>
            </w:r>
          </w:p>
        </w:tc>
      </w:tr>
      <w:tr w:rsidR="00996B08" w14:paraId="3F39904B" w14:textId="77777777" w:rsidTr="00844090">
        <w:tc>
          <w:tcPr>
            <w:tcW w:w="1404" w:type="pct"/>
            <w:gridSpan w:val="2"/>
            <w:vAlign w:val="center"/>
          </w:tcPr>
          <w:p w14:paraId="10260F6D" w14:textId="77777777" w:rsidR="00996B08" w:rsidRDefault="00996B08" w:rsidP="008B4A63">
            <w:pPr>
              <w:pStyle w:val="Header"/>
              <w:tabs>
                <w:tab w:val="left" w:pos="426"/>
              </w:tabs>
              <w:rPr>
                <w:rFonts w:cs="Arial"/>
                <w:sz w:val="8"/>
                <w:szCs w:val="8"/>
                <w:lang w:val="cy-GB"/>
              </w:rPr>
            </w:pPr>
          </w:p>
        </w:tc>
        <w:tc>
          <w:tcPr>
            <w:tcW w:w="3596" w:type="pct"/>
            <w:gridSpan w:val="3"/>
            <w:tcBorders>
              <w:top w:val="single" w:sz="4" w:space="0" w:color="auto"/>
            </w:tcBorders>
            <w:vAlign w:val="center"/>
          </w:tcPr>
          <w:p w14:paraId="1F2A9241" w14:textId="77777777" w:rsidR="00996B08" w:rsidRDefault="00996B08" w:rsidP="00AB6268">
            <w:pPr>
              <w:pStyle w:val="Header"/>
              <w:tabs>
                <w:tab w:val="left" w:pos="426"/>
              </w:tabs>
              <w:rPr>
                <w:rFonts w:cs="Arial"/>
                <w:sz w:val="8"/>
                <w:szCs w:val="8"/>
                <w:lang w:val="cy-GB"/>
              </w:rPr>
            </w:pPr>
          </w:p>
        </w:tc>
      </w:tr>
      <w:tr w:rsidR="00996B08" w14:paraId="25A5C3D2" w14:textId="77777777" w:rsidTr="00844090">
        <w:trPr>
          <w:trHeight w:val="441"/>
        </w:trPr>
        <w:tc>
          <w:tcPr>
            <w:tcW w:w="1404" w:type="pct"/>
            <w:gridSpan w:val="2"/>
            <w:tcBorders>
              <w:right w:val="single" w:sz="4" w:space="0" w:color="auto"/>
            </w:tcBorders>
            <w:vAlign w:val="center"/>
          </w:tcPr>
          <w:p w14:paraId="1E616E6E" w14:textId="77777777" w:rsidR="00996B08" w:rsidRDefault="00996B08" w:rsidP="00AB6268">
            <w:pPr>
              <w:pStyle w:val="Header"/>
              <w:tabs>
                <w:tab w:val="left" w:pos="426"/>
              </w:tabs>
              <w:rPr>
                <w:rFonts w:cs="Arial"/>
                <w:sz w:val="21"/>
                <w:szCs w:val="21"/>
                <w:lang w:val="cy-GB"/>
              </w:rPr>
            </w:pPr>
            <w:r>
              <w:rPr>
                <w:rFonts w:cs="Arial"/>
                <w:sz w:val="21"/>
                <w:szCs w:val="21"/>
                <w:lang w:val="cy-GB"/>
              </w:rPr>
              <w:t>Enw'r Ceidwad Cofrestredig</w:t>
            </w:r>
          </w:p>
        </w:tc>
        <w:tc>
          <w:tcPr>
            <w:tcW w:w="2064" w:type="pct"/>
            <w:tcBorders>
              <w:top w:val="single" w:sz="4" w:space="0" w:color="auto"/>
              <w:left w:val="single" w:sz="4" w:space="0" w:color="auto"/>
              <w:bottom w:val="single" w:sz="4" w:space="0" w:color="auto"/>
              <w:right w:val="single" w:sz="4" w:space="0" w:color="auto"/>
            </w:tcBorders>
            <w:vAlign w:val="center"/>
          </w:tcPr>
          <w:p w14:paraId="1AD63BFE" w14:textId="77777777" w:rsidR="00996B08" w:rsidRDefault="006C6DCB" w:rsidP="00AB6268">
            <w:pPr>
              <w:pStyle w:val="Header"/>
              <w:tabs>
                <w:tab w:val="left" w:pos="426"/>
              </w:tabs>
              <w:rPr>
                <w:rFonts w:cs="Arial"/>
                <w:sz w:val="21"/>
                <w:szCs w:val="21"/>
                <w:lang w:val="cy-GB"/>
              </w:rPr>
            </w:pPr>
            <w:r>
              <w:rPr>
                <w:rFonts w:cs="Arial"/>
                <w:sz w:val="21"/>
                <w:szCs w:val="21"/>
                <w:lang w:val="cy-GB"/>
              </w:rPr>
              <w:fldChar w:fldCharType="begin">
                <w:ffData>
                  <w:name w:val="Text2"/>
                  <w:enabled/>
                  <w:calcOnExit w:val="0"/>
                  <w:textInput/>
                </w:ffData>
              </w:fldChar>
            </w:r>
            <w:r>
              <w:rPr>
                <w:rFonts w:cs="Arial"/>
                <w:sz w:val="21"/>
                <w:szCs w:val="21"/>
                <w:lang w:val="cy-GB"/>
              </w:rPr>
              <w:instrText xml:space="preserve"> FORMTEXT </w:instrText>
            </w:r>
            <w:r>
              <w:rPr>
                <w:rFonts w:cs="Arial"/>
                <w:sz w:val="21"/>
                <w:szCs w:val="21"/>
                <w:lang w:val="cy-GB"/>
              </w:rPr>
            </w:r>
            <w:r>
              <w:rPr>
                <w:rFonts w:cs="Arial"/>
                <w:sz w:val="21"/>
                <w:szCs w:val="21"/>
                <w:lang w:val="cy-GB"/>
              </w:rPr>
              <w:fldChar w:fldCharType="separate"/>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sz w:val="21"/>
                <w:szCs w:val="21"/>
                <w:lang w:val="cy-GB"/>
              </w:rPr>
              <w:fldChar w:fldCharType="end"/>
            </w:r>
          </w:p>
        </w:tc>
        <w:tc>
          <w:tcPr>
            <w:tcW w:w="387" w:type="pct"/>
            <w:tcBorders>
              <w:left w:val="single" w:sz="4" w:space="0" w:color="auto"/>
              <w:right w:val="single" w:sz="4" w:space="0" w:color="auto"/>
            </w:tcBorders>
            <w:vAlign w:val="center"/>
          </w:tcPr>
          <w:p w14:paraId="27C8446F" w14:textId="77777777" w:rsidR="00996B08" w:rsidRDefault="00996B08" w:rsidP="00AB6268">
            <w:pPr>
              <w:pStyle w:val="Header"/>
              <w:tabs>
                <w:tab w:val="left" w:pos="426"/>
              </w:tabs>
              <w:rPr>
                <w:rFonts w:cs="Arial"/>
                <w:sz w:val="21"/>
                <w:szCs w:val="21"/>
                <w:lang w:val="cy-GB"/>
              </w:rPr>
            </w:pPr>
            <w:r>
              <w:rPr>
                <w:rFonts w:cs="Arial"/>
                <w:sz w:val="21"/>
                <w:szCs w:val="21"/>
                <w:lang w:val="cy-GB"/>
              </w:rPr>
              <w:t>CPHH</w:t>
            </w:r>
          </w:p>
        </w:tc>
        <w:tc>
          <w:tcPr>
            <w:tcW w:w="1145" w:type="pct"/>
            <w:tcBorders>
              <w:top w:val="single" w:sz="4" w:space="0" w:color="auto"/>
              <w:left w:val="single" w:sz="4" w:space="0" w:color="auto"/>
              <w:bottom w:val="single" w:sz="4" w:space="0" w:color="auto"/>
              <w:right w:val="single" w:sz="4" w:space="0" w:color="auto"/>
            </w:tcBorders>
            <w:vAlign w:val="center"/>
          </w:tcPr>
          <w:p w14:paraId="48F622E7" w14:textId="77777777" w:rsidR="00996B08" w:rsidRDefault="006C6DCB" w:rsidP="00AB6268">
            <w:pPr>
              <w:pStyle w:val="Header"/>
              <w:tabs>
                <w:tab w:val="left" w:pos="426"/>
              </w:tabs>
              <w:rPr>
                <w:rFonts w:cs="Arial"/>
                <w:sz w:val="21"/>
                <w:szCs w:val="21"/>
                <w:lang w:val="cy-GB"/>
              </w:rPr>
            </w:pPr>
            <w:r>
              <w:rPr>
                <w:rFonts w:cs="Arial"/>
                <w:sz w:val="21"/>
                <w:szCs w:val="21"/>
                <w:lang w:val="cy-GB"/>
              </w:rPr>
              <w:fldChar w:fldCharType="begin">
                <w:ffData>
                  <w:name w:val="Text2"/>
                  <w:enabled/>
                  <w:calcOnExit w:val="0"/>
                  <w:textInput/>
                </w:ffData>
              </w:fldChar>
            </w:r>
            <w:r>
              <w:rPr>
                <w:rFonts w:cs="Arial"/>
                <w:sz w:val="21"/>
                <w:szCs w:val="21"/>
                <w:lang w:val="cy-GB"/>
              </w:rPr>
              <w:instrText xml:space="preserve"> FORMTEXT </w:instrText>
            </w:r>
            <w:r>
              <w:rPr>
                <w:rFonts w:cs="Arial"/>
                <w:sz w:val="21"/>
                <w:szCs w:val="21"/>
                <w:lang w:val="cy-GB"/>
              </w:rPr>
            </w:r>
            <w:r>
              <w:rPr>
                <w:rFonts w:cs="Arial"/>
                <w:sz w:val="21"/>
                <w:szCs w:val="21"/>
                <w:lang w:val="cy-GB"/>
              </w:rPr>
              <w:fldChar w:fldCharType="separate"/>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sz w:val="21"/>
                <w:szCs w:val="21"/>
                <w:lang w:val="cy-GB"/>
              </w:rPr>
              <w:fldChar w:fldCharType="end"/>
            </w:r>
          </w:p>
        </w:tc>
      </w:tr>
      <w:tr w:rsidR="00996B08" w14:paraId="33BD9EAD" w14:textId="77777777" w:rsidTr="00844090">
        <w:tc>
          <w:tcPr>
            <w:tcW w:w="1404" w:type="pct"/>
            <w:gridSpan w:val="2"/>
            <w:vAlign w:val="center"/>
          </w:tcPr>
          <w:p w14:paraId="63562934" w14:textId="77777777" w:rsidR="00996B08" w:rsidRDefault="00996B08" w:rsidP="008B4A63">
            <w:pPr>
              <w:pStyle w:val="Header"/>
              <w:tabs>
                <w:tab w:val="left" w:pos="426"/>
              </w:tabs>
              <w:rPr>
                <w:rFonts w:cs="Arial"/>
                <w:sz w:val="8"/>
                <w:szCs w:val="8"/>
                <w:lang w:val="cy-GB"/>
              </w:rPr>
            </w:pPr>
          </w:p>
        </w:tc>
        <w:tc>
          <w:tcPr>
            <w:tcW w:w="3596" w:type="pct"/>
            <w:gridSpan w:val="3"/>
            <w:tcBorders>
              <w:bottom w:val="single" w:sz="4" w:space="0" w:color="auto"/>
            </w:tcBorders>
            <w:vAlign w:val="center"/>
          </w:tcPr>
          <w:p w14:paraId="7B778887" w14:textId="77777777" w:rsidR="00996B08" w:rsidRDefault="00996B08" w:rsidP="00AB6268">
            <w:pPr>
              <w:pStyle w:val="Header"/>
              <w:tabs>
                <w:tab w:val="left" w:pos="426"/>
              </w:tabs>
              <w:rPr>
                <w:rFonts w:cs="Arial"/>
                <w:sz w:val="8"/>
                <w:szCs w:val="8"/>
                <w:lang w:val="cy-GB"/>
              </w:rPr>
            </w:pPr>
          </w:p>
        </w:tc>
      </w:tr>
      <w:tr w:rsidR="00996B08" w14:paraId="14B55B3F" w14:textId="77777777" w:rsidTr="00844090">
        <w:tc>
          <w:tcPr>
            <w:tcW w:w="1404" w:type="pct"/>
            <w:gridSpan w:val="2"/>
            <w:tcBorders>
              <w:right w:val="single" w:sz="4" w:space="0" w:color="auto"/>
            </w:tcBorders>
            <w:vAlign w:val="center"/>
          </w:tcPr>
          <w:p w14:paraId="0C7D219A" w14:textId="77777777" w:rsidR="00996B08" w:rsidRDefault="00996B08" w:rsidP="008B4A63">
            <w:pPr>
              <w:pStyle w:val="Header"/>
              <w:tabs>
                <w:tab w:val="left" w:pos="426"/>
              </w:tabs>
              <w:rPr>
                <w:rFonts w:cs="Arial"/>
                <w:sz w:val="21"/>
                <w:szCs w:val="21"/>
                <w:lang w:val="cy-GB"/>
              </w:rPr>
            </w:pPr>
            <w:r>
              <w:rPr>
                <w:rFonts w:cs="Arial"/>
                <w:sz w:val="21"/>
                <w:szCs w:val="21"/>
                <w:lang w:val="cy-GB"/>
              </w:rPr>
              <w:t>Cyfeiriad:</w:t>
            </w:r>
          </w:p>
        </w:tc>
        <w:tc>
          <w:tcPr>
            <w:tcW w:w="3596" w:type="pct"/>
            <w:gridSpan w:val="3"/>
            <w:vMerge w:val="restart"/>
            <w:tcBorders>
              <w:top w:val="single" w:sz="4" w:space="0" w:color="auto"/>
              <w:left w:val="single" w:sz="4" w:space="0" w:color="auto"/>
              <w:bottom w:val="single" w:sz="4" w:space="0" w:color="auto"/>
              <w:right w:val="single" w:sz="4" w:space="0" w:color="auto"/>
            </w:tcBorders>
            <w:vAlign w:val="center"/>
          </w:tcPr>
          <w:p w14:paraId="377EC0C0" w14:textId="77777777" w:rsidR="00996B08" w:rsidRDefault="006C6DCB" w:rsidP="00AB6268">
            <w:pPr>
              <w:pStyle w:val="Header"/>
              <w:tabs>
                <w:tab w:val="left" w:pos="426"/>
              </w:tabs>
              <w:rPr>
                <w:rFonts w:cs="Arial"/>
                <w:sz w:val="21"/>
                <w:szCs w:val="21"/>
                <w:lang w:val="cy-GB"/>
              </w:rPr>
            </w:pPr>
            <w:r>
              <w:rPr>
                <w:rFonts w:cs="Arial"/>
                <w:sz w:val="21"/>
                <w:szCs w:val="21"/>
                <w:lang w:val="cy-GB"/>
              </w:rPr>
              <w:fldChar w:fldCharType="begin">
                <w:ffData>
                  <w:name w:val="Text2"/>
                  <w:enabled/>
                  <w:calcOnExit w:val="0"/>
                  <w:textInput/>
                </w:ffData>
              </w:fldChar>
            </w:r>
            <w:r>
              <w:rPr>
                <w:rFonts w:cs="Arial"/>
                <w:sz w:val="21"/>
                <w:szCs w:val="21"/>
                <w:lang w:val="cy-GB"/>
              </w:rPr>
              <w:instrText xml:space="preserve"> FORMTEXT </w:instrText>
            </w:r>
            <w:r>
              <w:rPr>
                <w:rFonts w:cs="Arial"/>
                <w:sz w:val="21"/>
                <w:szCs w:val="21"/>
                <w:lang w:val="cy-GB"/>
              </w:rPr>
            </w:r>
            <w:r>
              <w:rPr>
                <w:rFonts w:cs="Arial"/>
                <w:sz w:val="21"/>
                <w:szCs w:val="21"/>
                <w:lang w:val="cy-GB"/>
              </w:rPr>
              <w:fldChar w:fldCharType="separate"/>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noProof/>
                <w:sz w:val="21"/>
                <w:szCs w:val="21"/>
                <w:lang w:val="cy-GB"/>
              </w:rPr>
              <w:t> </w:t>
            </w:r>
            <w:r>
              <w:rPr>
                <w:rFonts w:cs="Arial"/>
                <w:sz w:val="21"/>
                <w:szCs w:val="21"/>
                <w:lang w:val="cy-GB"/>
              </w:rPr>
              <w:fldChar w:fldCharType="end"/>
            </w:r>
          </w:p>
        </w:tc>
      </w:tr>
      <w:tr w:rsidR="00996B08" w14:paraId="0E90E5CB" w14:textId="77777777" w:rsidTr="00844090">
        <w:tc>
          <w:tcPr>
            <w:tcW w:w="1404" w:type="pct"/>
            <w:gridSpan w:val="2"/>
            <w:tcBorders>
              <w:right w:val="single" w:sz="4" w:space="0" w:color="auto"/>
            </w:tcBorders>
            <w:vAlign w:val="center"/>
          </w:tcPr>
          <w:p w14:paraId="0C7A3D08" w14:textId="77777777" w:rsidR="00996B08" w:rsidRDefault="00996B08" w:rsidP="008B4A63">
            <w:pPr>
              <w:pStyle w:val="Header"/>
              <w:tabs>
                <w:tab w:val="left" w:pos="426"/>
              </w:tabs>
              <w:rPr>
                <w:rFonts w:cs="Arial"/>
                <w:sz w:val="21"/>
                <w:szCs w:val="21"/>
                <w:lang w:val="cy-GB"/>
              </w:rPr>
            </w:pPr>
          </w:p>
        </w:tc>
        <w:tc>
          <w:tcPr>
            <w:tcW w:w="3596" w:type="pct"/>
            <w:gridSpan w:val="3"/>
            <w:vMerge/>
            <w:tcBorders>
              <w:left w:val="single" w:sz="4" w:space="0" w:color="auto"/>
              <w:bottom w:val="single" w:sz="4" w:space="0" w:color="auto"/>
              <w:right w:val="single" w:sz="4" w:space="0" w:color="auto"/>
            </w:tcBorders>
            <w:vAlign w:val="center"/>
          </w:tcPr>
          <w:p w14:paraId="488417C6" w14:textId="77777777" w:rsidR="00996B08" w:rsidRDefault="00996B08" w:rsidP="00AB6268">
            <w:pPr>
              <w:pStyle w:val="Header"/>
              <w:tabs>
                <w:tab w:val="left" w:pos="426"/>
              </w:tabs>
              <w:rPr>
                <w:rFonts w:cs="Arial"/>
                <w:sz w:val="21"/>
                <w:szCs w:val="21"/>
                <w:lang w:val="cy-GB"/>
              </w:rPr>
            </w:pPr>
          </w:p>
        </w:tc>
      </w:tr>
      <w:tr w:rsidR="00996B08" w14:paraId="29F38509" w14:textId="77777777" w:rsidTr="00844090">
        <w:tc>
          <w:tcPr>
            <w:tcW w:w="1404" w:type="pct"/>
            <w:gridSpan w:val="2"/>
            <w:tcBorders>
              <w:right w:val="single" w:sz="4" w:space="0" w:color="auto"/>
            </w:tcBorders>
            <w:vAlign w:val="center"/>
          </w:tcPr>
          <w:p w14:paraId="67CC4E92" w14:textId="77777777" w:rsidR="00996B08" w:rsidRDefault="00996B08" w:rsidP="008B4A63">
            <w:pPr>
              <w:pStyle w:val="Header"/>
              <w:tabs>
                <w:tab w:val="left" w:pos="426"/>
              </w:tabs>
              <w:rPr>
                <w:rFonts w:cs="Arial"/>
                <w:sz w:val="21"/>
                <w:szCs w:val="21"/>
                <w:lang w:val="cy-GB"/>
              </w:rPr>
            </w:pPr>
          </w:p>
        </w:tc>
        <w:tc>
          <w:tcPr>
            <w:tcW w:w="3596" w:type="pct"/>
            <w:gridSpan w:val="3"/>
            <w:vMerge/>
            <w:tcBorders>
              <w:left w:val="single" w:sz="4" w:space="0" w:color="auto"/>
              <w:bottom w:val="single" w:sz="4" w:space="0" w:color="auto"/>
              <w:right w:val="single" w:sz="4" w:space="0" w:color="auto"/>
            </w:tcBorders>
            <w:vAlign w:val="center"/>
          </w:tcPr>
          <w:p w14:paraId="23EF2F3A" w14:textId="77777777" w:rsidR="00996B08" w:rsidRDefault="00996B08" w:rsidP="00AB6268">
            <w:pPr>
              <w:pStyle w:val="Header"/>
              <w:tabs>
                <w:tab w:val="left" w:pos="426"/>
              </w:tabs>
              <w:rPr>
                <w:rFonts w:cs="Arial"/>
                <w:sz w:val="21"/>
                <w:szCs w:val="21"/>
                <w:lang w:val="cy-GB"/>
              </w:rPr>
            </w:pPr>
          </w:p>
        </w:tc>
      </w:tr>
      <w:tr w:rsidR="00996B08" w14:paraId="476055E8" w14:textId="77777777" w:rsidTr="00844090">
        <w:tc>
          <w:tcPr>
            <w:tcW w:w="1404" w:type="pct"/>
            <w:gridSpan w:val="2"/>
            <w:tcBorders>
              <w:right w:val="single" w:sz="4" w:space="0" w:color="auto"/>
            </w:tcBorders>
            <w:vAlign w:val="center"/>
          </w:tcPr>
          <w:p w14:paraId="7E437040" w14:textId="77777777" w:rsidR="00996B08" w:rsidRDefault="00996B08" w:rsidP="008B4A63">
            <w:pPr>
              <w:pStyle w:val="Header"/>
              <w:tabs>
                <w:tab w:val="left" w:pos="426"/>
              </w:tabs>
              <w:rPr>
                <w:rFonts w:cs="Arial"/>
                <w:sz w:val="21"/>
                <w:szCs w:val="21"/>
                <w:lang w:val="cy-GB"/>
              </w:rPr>
            </w:pPr>
          </w:p>
        </w:tc>
        <w:tc>
          <w:tcPr>
            <w:tcW w:w="3596" w:type="pct"/>
            <w:gridSpan w:val="3"/>
            <w:vMerge/>
            <w:tcBorders>
              <w:left w:val="single" w:sz="4" w:space="0" w:color="auto"/>
              <w:bottom w:val="single" w:sz="4" w:space="0" w:color="auto"/>
              <w:right w:val="single" w:sz="4" w:space="0" w:color="auto"/>
            </w:tcBorders>
            <w:vAlign w:val="center"/>
          </w:tcPr>
          <w:p w14:paraId="7C363A1D" w14:textId="77777777" w:rsidR="00996B08" w:rsidRDefault="00996B08" w:rsidP="00AB6268">
            <w:pPr>
              <w:pStyle w:val="Header"/>
              <w:tabs>
                <w:tab w:val="left" w:pos="426"/>
              </w:tabs>
              <w:rPr>
                <w:rFonts w:cs="Arial"/>
                <w:sz w:val="21"/>
                <w:szCs w:val="21"/>
                <w:lang w:val="cy-GB"/>
              </w:rPr>
            </w:pPr>
          </w:p>
        </w:tc>
      </w:tr>
    </w:tbl>
    <w:p w14:paraId="55CC8A5C" w14:textId="77777777" w:rsidR="00996B08" w:rsidRDefault="00996B08" w:rsidP="00844090">
      <w:pPr>
        <w:pStyle w:val="NormalWeb"/>
        <w:jc w:val="center"/>
        <w:rPr>
          <w:rFonts w:ascii="Arial" w:hAnsi="Arial"/>
          <w:b/>
        </w:rPr>
      </w:pPr>
      <w:r>
        <w:rPr>
          <w:rFonts w:ascii="Arial" w:hAnsi="Arial"/>
          <w:b/>
        </w:rPr>
        <w:t>Camau y mae'n Rhaid i Chi eu Cymryd Nawr</w:t>
      </w:r>
    </w:p>
    <w:p w14:paraId="22E4C689" w14:textId="77777777" w:rsidR="00996B08" w:rsidRDefault="00996B08" w:rsidP="00844090">
      <w:pPr>
        <w:pStyle w:val="NormalWeb"/>
        <w:spacing w:before="0" w:beforeAutospacing="0" w:after="0" w:afterAutospacing="0"/>
        <w:jc w:val="both"/>
        <w:rPr>
          <w:rFonts w:ascii="Arial" w:hAnsi="Arial" w:cs="Arial"/>
          <w:bCs/>
          <w:sz w:val="21"/>
          <w:szCs w:val="21"/>
        </w:rPr>
      </w:pPr>
      <w:r>
        <w:rPr>
          <w:rFonts w:ascii="Arial" w:hAnsi="Arial" w:cs="Arial"/>
          <w:b/>
          <w:bCs/>
          <w:sz w:val="21"/>
          <w:szCs w:val="21"/>
        </w:rPr>
        <w:t>Symudiadau</w:t>
      </w:r>
      <w:r>
        <w:rPr>
          <w:rFonts w:ascii="Arial" w:hAnsi="Arial" w:cs="Arial"/>
          <w:bCs/>
          <w:sz w:val="21"/>
          <w:szCs w:val="21"/>
        </w:rPr>
        <w:t xml:space="preserve"> </w:t>
      </w:r>
    </w:p>
    <w:p w14:paraId="3DA14AD0" w14:textId="77777777" w:rsidR="00996B08" w:rsidRDefault="00996B08" w:rsidP="00844090">
      <w:pPr>
        <w:pStyle w:val="NormalWeb"/>
        <w:spacing w:before="0" w:beforeAutospacing="0" w:after="0" w:afterAutospacing="0"/>
        <w:jc w:val="both"/>
        <w:rPr>
          <w:rStyle w:val="StyleVisioncontentC096AF728"/>
          <w:rFonts w:ascii="Arial" w:hAnsi="Arial" w:cs="Arial"/>
          <w:bCs/>
          <w:sz w:val="21"/>
          <w:szCs w:val="21"/>
        </w:rPr>
      </w:pPr>
      <w:r>
        <w:rPr>
          <w:rFonts w:ascii="Arial" w:hAnsi="Arial" w:cs="Arial"/>
          <w:bCs/>
          <w:sz w:val="21"/>
          <w:szCs w:val="21"/>
        </w:rPr>
        <w:t xml:space="preserve">Rhaid i unrhyw drefniadau symud ceirw, camelidau neu eifr sy'n digwydd i mewn ac allan o'r fuches dan gyfyngiad gydymffurfio â phob deddfwriaeth berthnasol ar reoli clefyd, symud da byw ac adnabod da byw a rhaid eu hategu â thrwydded a gyflwynir gan </w:t>
      </w:r>
      <w:r w:rsidR="005E7D24">
        <w:rPr>
          <w:rFonts w:ascii="Arial" w:hAnsi="Arial" w:cs="Arial"/>
          <w:bCs/>
          <w:sz w:val="21"/>
          <w:szCs w:val="21"/>
        </w:rPr>
        <w:t>APHA</w:t>
      </w:r>
      <w:r>
        <w:rPr>
          <w:rFonts w:ascii="Arial" w:hAnsi="Arial" w:cs="Arial"/>
          <w:bCs/>
          <w:sz w:val="21"/>
          <w:szCs w:val="21"/>
        </w:rPr>
        <w:t>.</w:t>
      </w:r>
      <w:r>
        <w:rPr>
          <w:rFonts w:ascii="Arial" w:hAnsi="Arial" w:cs="Arial"/>
          <w:bCs/>
          <w:color w:val="FF0000"/>
          <w:sz w:val="21"/>
          <w:szCs w:val="21"/>
        </w:rPr>
        <w:t xml:space="preserve"> </w:t>
      </w:r>
      <w:r>
        <w:rPr>
          <w:rStyle w:val="StyleVisioncontentC096AF728"/>
          <w:rFonts w:ascii="Arial" w:hAnsi="Arial" w:cs="Arial"/>
          <w:sz w:val="21"/>
          <w:szCs w:val="21"/>
        </w:rPr>
        <w:t xml:space="preserve">Nid yw'r gwaharddiad ar symud yn berthnasol i anifeiliaid nad ydynt yn wartheg a symudir i fan lladd neu ar gyfer triniaeth filfeddygol mewn argyfwng er mwyn atal poen diangen i'r anifail hwnnw. Mewn achosion o'r fath, rhaid rhoi manylion llawn i Arolygydd </w:t>
      </w:r>
      <w:r w:rsidR="005E7D24">
        <w:rPr>
          <w:rStyle w:val="StyleVisioncontentC096AF728"/>
          <w:rFonts w:ascii="Arial" w:hAnsi="Arial" w:cs="Arial"/>
          <w:sz w:val="21"/>
          <w:szCs w:val="21"/>
        </w:rPr>
        <w:t>APHA</w:t>
      </w:r>
      <w:r>
        <w:rPr>
          <w:rStyle w:val="StyleVisioncontentC096AF728"/>
          <w:rFonts w:ascii="Arial" w:hAnsi="Arial" w:cs="Arial"/>
          <w:sz w:val="21"/>
          <w:szCs w:val="21"/>
        </w:rPr>
        <w:t xml:space="preserve"> cyn gynted â phosibl.</w:t>
      </w:r>
      <w:r>
        <w:rPr>
          <w:rFonts w:ascii="Arial" w:hAnsi="Arial" w:cs="Arial"/>
          <w:sz w:val="21"/>
          <w:szCs w:val="21"/>
        </w:rPr>
        <w:t xml:space="preserve"> Bydd </w:t>
      </w:r>
      <w:r w:rsidR="005E7D24">
        <w:rPr>
          <w:rFonts w:ascii="Arial" w:hAnsi="Arial" w:cs="Arial"/>
          <w:sz w:val="21"/>
          <w:szCs w:val="21"/>
        </w:rPr>
        <w:t>APHA</w:t>
      </w:r>
      <w:r>
        <w:rPr>
          <w:rFonts w:ascii="Arial" w:hAnsi="Arial" w:cs="Arial"/>
          <w:sz w:val="21"/>
          <w:szCs w:val="21"/>
        </w:rPr>
        <w:t xml:space="preserve"> fel arfer yn trefnu i wartheg adweithyddion TB gael eu symud a'u lladd. Fodd bynnag, os byddwch yn dewis trefnu i'ch anifeiliaid gael eu symud a'u lladd yn breifat, mae'n rhaid i chi hysbysu </w:t>
      </w:r>
      <w:r w:rsidR="005E7D24">
        <w:rPr>
          <w:rFonts w:ascii="Arial" w:hAnsi="Arial" w:cs="Arial"/>
          <w:sz w:val="21"/>
          <w:szCs w:val="21"/>
        </w:rPr>
        <w:t>APHA</w:t>
      </w:r>
      <w:r>
        <w:rPr>
          <w:rFonts w:ascii="Arial" w:hAnsi="Arial" w:cs="Arial"/>
          <w:sz w:val="21"/>
          <w:szCs w:val="21"/>
        </w:rPr>
        <w:t xml:space="preserve"> yn gyntaf a cheisio'r trwyddedau symud a'r ffurflenni angenrheidiol i wneud hynny. Yn yr achos hwn, ni thelir iawndal gan y llywodraeth, a bydd y lladd-dy yn talu unrhyw dâl am achub yn uniongyrchol i chi.</w:t>
      </w:r>
    </w:p>
    <w:p w14:paraId="6FBFED9E" w14:textId="77777777" w:rsidR="00996B08" w:rsidRDefault="00996B08" w:rsidP="00844090">
      <w:pPr>
        <w:pStyle w:val="NormalWeb"/>
        <w:spacing w:before="0" w:beforeAutospacing="0" w:after="0" w:afterAutospacing="0"/>
        <w:jc w:val="both"/>
        <w:rPr>
          <w:rFonts w:ascii="Arial" w:hAnsi="Arial" w:cs="Arial"/>
          <w:b/>
          <w:sz w:val="21"/>
          <w:szCs w:val="21"/>
        </w:rPr>
      </w:pPr>
    </w:p>
    <w:p w14:paraId="310BC15B" w14:textId="77777777" w:rsidR="00996B08" w:rsidRDefault="00996B08" w:rsidP="00844090">
      <w:pPr>
        <w:pStyle w:val="NormalWeb"/>
        <w:spacing w:before="0" w:beforeAutospacing="0" w:after="0" w:afterAutospacing="0"/>
        <w:jc w:val="both"/>
        <w:rPr>
          <w:rFonts w:ascii="Arial" w:hAnsi="Arial" w:cs="Arial"/>
          <w:b/>
          <w:sz w:val="21"/>
          <w:szCs w:val="21"/>
        </w:rPr>
      </w:pPr>
      <w:r>
        <w:rPr>
          <w:rFonts w:ascii="Arial" w:hAnsi="Arial" w:cs="Arial"/>
          <w:b/>
          <w:sz w:val="21"/>
          <w:szCs w:val="21"/>
        </w:rPr>
        <w:t>Ynysu</w:t>
      </w:r>
    </w:p>
    <w:p w14:paraId="2B059CBF" w14:textId="77777777" w:rsidR="00996B08" w:rsidRDefault="00996B08" w:rsidP="00844090">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Gallai adweithyddion ac adweithyddion amhendant beri risg o haint i weddill eich buches ac unrhyw fuchesi cyfagos a rhaid iddynt gael eu hynysu ar unwaith rhag anifeiliaid eraill nes iddynt gael eu symud i gael eu lladd neu gael prawf arall (fel y bo'n briodol). Dylid rhoi ystyriaeth arbennig i addasrwydd y cyfleusterau a ddefnyddir ar gyfer ynysu, a ddylai roi'r holl ddiogelwch posibl rhag risgiau halogi neu haint. </w:t>
      </w:r>
    </w:p>
    <w:p w14:paraId="115B1951" w14:textId="77777777" w:rsidR="00996B08" w:rsidRDefault="00996B08" w:rsidP="00844090">
      <w:pPr>
        <w:pStyle w:val="NormalWeb"/>
        <w:spacing w:before="0" w:beforeAutospacing="0" w:after="0" w:afterAutospacing="0"/>
        <w:jc w:val="both"/>
        <w:rPr>
          <w:rFonts w:ascii="Arial" w:hAnsi="Arial" w:cs="Arial"/>
          <w:sz w:val="21"/>
          <w:szCs w:val="21"/>
        </w:rPr>
      </w:pPr>
    </w:p>
    <w:p w14:paraId="6EE6E84D" w14:textId="77777777" w:rsidR="00996B08" w:rsidRDefault="00996B08" w:rsidP="00844090">
      <w:pPr>
        <w:contextualSpacing/>
        <w:jc w:val="both"/>
        <w:rPr>
          <w:rFonts w:cs="Arial"/>
          <w:b/>
          <w:bCs/>
          <w:sz w:val="21"/>
          <w:szCs w:val="21"/>
        </w:rPr>
      </w:pPr>
      <w:r>
        <w:rPr>
          <w:rFonts w:cs="Arial"/>
          <w:b/>
          <w:bCs/>
          <w:sz w:val="21"/>
          <w:szCs w:val="21"/>
        </w:rPr>
        <w:t>Llaeth gan Adweithyddion TB</w:t>
      </w:r>
    </w:p>
    <w:p w14:paraId="2B6AD4CD" w14:textId="77777777" w:rsidR="00996B08" w:rsidRDefault="00996B08" w:rsidP="002C2B93">
      <w:pPr>
        <w:contextualSpacing/>
        <w:jc w:val="both"/>
        <w:rPr>
          <w:rFonts w:cs="Arial"/>
          <w:sz w:val="21"/>
          <w:szCs w:val="21"/>
        </w:rPr>
      </w:pPr>
      <w:r>
        <w:rPr>
          <w:rFonts w:cs="Arial"/>
          <w:sz w:val="21"/>
          <w:szCs w:val="21"/>
        </w:rPr>
        <w:t xml:space="preserve">Ni ddylai llaeth gan anifeiliaid sy’n adweithyddion TB gael ei roi i anifeiliaid eraill, oni bai ei fod wedi'i ferwi neu ei basteureiddio. Hyd nes y caiff holl gyfyngiadau TB eu codi, dim ond os yw wedi ei drin â gwres cyn ei roi ar y farchnad y caiff llaeth gan adweithyddion amhendant a gwartheg sydd wedi cael prawf negyddol yn eich buches ei yfed gan bobl. Gellir casglu llaeth o adweithyddion TB yn y system biswail, ond mae'n rhaid i unrhyw waith taenu ar y tir a wneir wedyn fod yn unol ag Eithriad Trwydded Rheoli Gwastraff cofrestredig. Er mwyn cofrestru, cysylltwch â Cyfoeth Naturiol Cymru (CNC). </w:t>
      </w:r>
    </w:p>
    <w:p w14:paraId="3C7275A5" w14:textId="77777777" w:rsidR="00996B08" w:rsidRDefault="00996B08" w:rsidP="00844090">
      <w:pPr>
        <w:ind w:left="57"/>
        <w:contextualSpacing/>
        <w:jc w:val="both"/>
        <w:rPr>
          <w:rFonts w:cs="Arial"/>
          <w:sz w:val="21"/>
          <w:szCs w:val="21"/>
        </w:rPr>
      </w:pPr>
    </w:p>
    <w:p w14:paraId="0E180520" w14:textId="77777777" w:rsidR="00996B08" w:rsidRDefault="00996B08" w:rsidP="00844090">
      <w:pPr>
        <w:pStyle w:val="Header"/>
        <w:tabs>
          <w:tab w:val="left" w:pos="426"/>
          <w:tab w:val="left" w:pos="2410"/>
        </w:tabs>
        <w:contextualSpacing/>
        <w:jc w:val="both"/>
        <w:rPr>
          <w:rFonts w:cs="Arial"/>
          <w:b/>
          <w:sz w:val="21"/>
          <w:szCs w:val="21"/>
        </w:rPr>
      </w:pPr>
      <w:proofErr w:type="spellStart"/>
      <w:r>
        <w:rPr>
          <w:rFonts w:cs="Arial"/>
          <w:b/>
          <w:sz w:val="21"/>
          <w:szCs w:val="21"/>
        </w:rPr>
        <w:t>Diogelu</w:t>
      </w:r>
      <w:proofErr w:type="spellEnd"/>
      <w:r>
        <w:rPr>
          <w:rFonts w:cs="Arial"/>
          <w:b/>
          <w:sz w:val="21"/>
          <w:szCs w:val="21"/>
        </w:rPr>
        <w:t xml:space="preserve"> </w:t>
      </w:r>
      <w:proofErr w:type="spellStart"/>
      <w:r>
        <w:rPr>
          <w:rFonts w:cs="Arial"/>
          <w:b/>
          <w:sz w:val="21"/>
          <w:szCs w:val="21"/>
        </w:rPr>
        <w:t>Eich</w:t>
      </w:r>
      <w:proofErr w:type="spellEnd"/>
      <w:r>
        <w:rPr>
          <w:rFonts w:cs="Arial"/>
          <w:b/>
          <w:sz w:val="21"/>
          <w:szCs w:val="21"/>
        </w:rPr>
        <w:t xml:space="preserve"> </w:t>
      </w:r>
      <w:proofErr w:type="spellStart"/>
      <w:r>
        <w:rPr>
          <w:rFonts w:cs="Arial"/>
          <w:b/>
          <w:sz w:val="21"/>
          <w:szCs w:val="21"/>
        </w:rPr>
        <w:t>Teulu</w:t>
      </w:r>
      <w:proofErr w:type="spellEnd"/>
    </w:p>
    <w:p w14:paraId="4A89495B" w14:textId="77777777" w:rsidR="00996B08" w:rsidRDefault="00996B08" w:rsidP="00844090">
      <w:pPr>
        <w:pStyle w:val="Header"/>
        <w:tabs>
          <w:tab w:val="left" w:pos="426"/>
          <w:tab w:val="left" w:pos="2410"/>
        </w:tabs>
        <w:contextualSpacing/>
        <w:jc w:val="both"/>
        <w:rPr>
          <w:rFonts w:cs="Arial"/>
          <w:sz w:val="21"/>
          <w:szCs w:val="21"/>
        </w:rPr>
      </w:pPr>
      <w:r>
        <w:rPr>
          <w:rFonts w:cs="Arial"/>
          <w:sz w:val="21"/>
          <w:szCs w:val="21"/>
        </w:rPr>
        <w:t xml:space="preserve">Er </w:t>
      </w:r>
      <w:proofErr w:type="spellStart"/>
      <w:r>
        <w:rPr>
          <w:rFonts w:cs="Arial"/>
          <w:sz w:val="21"/>
          <w:szCs w:val="21"/>
        </w:rPr>
        <w:t>mwyn</w:t>
      </w:r>
      <w:proofErr w:type="spellEnd"/>
      <w:r>
        <w:rPr>
          <w:rFonts w:cs="Arial"/>
          <w:sz w:val="21"/>
          <w:szCs w:val="21"/>
        </w:rPr>
        <w:t xml:space="preserve"> </w:t>
      </w:r>
      <w:proofErr w:type="spellStart"/>
      <w:r>
        <w:rPr>
          <w:rFonts w:cs="Arial"/>
          <w:sz w:val="21"/>
          <w:szCs w:val="21"/>
        </w:rPr>
        <w:t>diogelu</w:t>
      </w:r>
      <w:proofErr w:type="spellEnd"/>
      <w:r>
        <w:rPr>
          <w:rFonts w:cs="Arial"/>
          <w:sz w:val="21"/>
          <w:szCs w:val="21"/>
        </w:rPr>
        <w:t xml:space="preserve"> </w:t>
      </w:r>
      <w:proofErr w:type="spellStart"/>
      <w:r>
        <w:rPr>
          <w:rFonts w:cs="Arial"/>
          <w:sz w:val="21"/>
          <w:szCs w:val="21"/>
        </w:rPr>
        <w:t>eich</w:t>
      </w:r>
      <w:proofErr w:type="spellEnd"/>
      <w:r>
        <w:rPr>
          <w:rFonts w:cs="Arial"/>
          <w:sz w:val="21"/>
          <w:szCs w:val="21"/>
        </w:rPr>
        <w:t xml:space="preserve"> iechyd </w:t>
      </w:r>
      <w:proofErr w:type="spellStart"/>
      <w:r>
        <w:rPr>
          <w:rFonts w:cs="Arial"/>
          <w:sz w:val="21"/>
          <w:szCs w:val="21"/>
        </w:rPr>
        <w:t>eich</w:t>
      </w:r>
      <w:proofErr w:type="spellEnd"/>
      <w:r>
        <w:rPr>
          <w:rFonts w:cs="Arial"/>
          <w:sz w:val="21"/>
          <w:szCs w:val="21"/>
        </w:rPr>
        <w:t xml:space="preserve"> </w:t>
      </w:r>
      <w:proofErr w:type="spellStart"/>
      <w:r>
        <w:rPr>
          <w:rFonts w:cs="Arial"/>
          <w:sz w:val="21"/>
          <w:szCs w:val="21"/>
        </w:rPr>
        <w:t>hun</w:t>
      </w:r>
      <w:proofErr w:type="spellEnd"/>
      <w:r>
        <w:rPr>
          <w:rFonts w:cs="Arial"/>
          <w:sz w:val="21"/>
          <w:szCs w:val="21"/>
        </w:rPr>
        <w:t xml:space="preserve"> ac iechyd </w:t>
      </w:r>
      <w:proofErr w:type="spellStart"/>
      <w:r>
        <w:rPr>
          <w:rFonts w:cs="Arial"/>
          <w:sz w:val="21"/>
          <w:szCs w:val="21"/>
        </w:rPr>
        <w:t>eich</w:t>
      </w:r>
      <w:proofErr w:type="spellEnd"/>
      <w:r>
        <w:rPr>
          <w:rFonts w:cs="Arial"/>
          <w:sz w:val="21"/>
          <w:szCs w:val="21"/>
        </w:rPr>
        <w:t xml:space="preserve"> </w:t>
      </w:r>
      <w:proofErr w:type="spellStart"/>
      <w:r>
        <w:rPr>
          <w:rFonts w:cs="Arial"/>
          <w:sz w:val="21"/>
          <w:szCs w:val="21"/>
        </w:rPr>
        <w:t>teulu</w:t>
      </w:r>
      <w:proofErr w:type="spellEnd"/>
      <w:r>
        <w:rPr>
          <w:rFonts w:cs="Arial"/>
          <w:sz w:val="21"/>
          <w:szCs w:val="21"/>
        </w:rPr>
        <w:t xml:space="preserve">, </w:t>
      </w:r>
      <w:proofErr w:type="spellStart"/>
      <w:r>
        <w:rPr>
          <w:rFonts w:cs="Arial"/>
          <w:sz w:val="21"/>
          <w:szCs w:val="21"/>
        </w:rPr>
        <w:t>argymhellir</w:t>
      </w:r>
      <w:proofErr w:type="spellEnd"/>
      <w:r>
        <w:rPr>
          <w:rFonts w:cs="Arial"/>
          <w:sz w:val="21"/>
          <w:szCs w:val="21"/>
        </w:rPr>
        <w:t xml:space="preserve"> </w:t>
      </w:r>
      <w:proofErr w:type="spellStart"/>
      <w:r>
        <w:rPr>
          <w:rFonts w:cs="Arial"/>
          <w:sz w:val="21"/>
          <w:szCs w:val="21"/>
        </w:rPr>
        <w:t>yn</w:t>
      </w:r>
      <w:proofErr w:type="spellEnd"/>
      <w:r>
        <w:rPr>
          <w:rFonts w:cs="Arial"/>
          <w:sz w:val="21"/>
          <w:szCs w:val="21"/>
        </w:rPr>
        <w:t xml:space="preserve"> </w:t>
      </w:r>
      <w:proofErr w:type="spellStart"/>
      <w:r>
        <w:rPr>
          <w:rFonts w:cs="Arial"/>
          <w:sz w:val="21"/>
          <w:szCs w:val="21"/>
        </w:rPr>
        <w:t>gryf</w:t>
      </w:r>
      <w:proofErr w:type="spellEnd"/>
      <w:r>
        <w:rPr>
          <w:rFonts w:cs="Arial"/>
          <w:sz w:val="21"/>
          <w:szCs w:val="21"/>
        </w:rPr>
        <w:t xml:space="preserve"> </w:t>
      </w:r>
      <w:proofErr w:type="spellStart"/>
      <w:r>
        <w:rPr>
          <w:rFonts w:cs="Arial"/>
          <w:sz w:val="21"/>
          <w:szCs w:val="21"/>
        </w:rPr>
        <w:t>na</w:t>
      </w:r>
      <w:proofErr w:type="spellEnd"/>
      <w:r>
        <w:rPr>
          <w:rFonts w:cs="Arial"/>
          <w:sz w:val="21"/>
          <w:szCs w:val="21"/>
        </w:rPr>
        <w:t xml:space="preserve"> </w:t>
      </w:r>
      <w:proofErr w:type="spellStart"/>
      <w:r>
        <w:rPr>
          <w:rFonts w:cs="Arial"/>
          <w:sz w:val="21"/>
          <w:szCs w:val="21"/>
        </w:rPr>
        <w:t>ddylech</w:t>
      </w:r>
      <w:proofErr w:type="spellEnd"/>
      <w:r>
        <w:rPr>
          <w:rFonts w:cs="Arial"/>
          <w:sz w:val="21"/>
          <w:szCs w:val="21"/>
        </w:rPr>
        <w:t xml:space="preserve"> </w:t>
      </w:r>
      <w:proofErr w:type="spellStart"/>
      <w:r>
        <w:rPr>
          <w:rFonts w:cs="Arial"/>
          <w:sz w:val="21"/>
          <w:szCs w:val="21"/>
        </w:rPr>
        <w:t>yfed</w:t>
      </w:r>
      <w:proofErr w:type="spellEnd"/>
      <w:r>
        <w:rPr>
          <w:rFonts w:cs="Arial"/>
          <w:sz w:val="21"/>
          <w:szCs w:val="21"/>
        </w:rPr>
        <w:t xml:space="preserve"> </w:t>
      </w:r>
      <w:proofErr w:type="spellStart"/>
      <w:r>
        <w:rPr>
          <w:rFonts w:cs="Arial"/>
          <w:sz w:val="21"/>
          <w:szCs w:val="21"/>
        </w:rPr>
        <w:t>llaeth</w:t>
      </w:r>
      <w:proofErr w:type="spellEnd"/>
      <w:r>
        <w:rPr>
          <w:rFonts w:cs="Arial"/>
          <w:sz w:val="21"/>
          <w:szCs w:val="21"/>
        </w:rPr>
        <w:t xml:space="preserve"> </w:t>
      </w:r>
      <w:proofErr w:type="spellStart"/>
      <w:r>
        <w:rPr>
          <w:rFonts w:cs="Arial"/>
          <w:sz w:val="21"/>
          <w:szCs w:val="21"/>
        </w:rPr>
        <w:t>gan</w:t>
      </w:r>
      <w:proofErr w:type="spellEnd"/>
      <w:r>
        <w:rPr>
          <w:rFonts w:cs="Arial"/>
          <w:sz w:val="21"/>
          <w:szCs w:val="21"/>
        </w:rPr>
        <w:t xml:space="preserve"> </w:t>
      </w:r>
      <w:proofErr w:type="spellStart"/>
      <w:r>
        <w:rPr>
          <w:rFonts w:cs="Arial"/>
          <w:sz w:val="21"/>
          <w:szCs w:val="21"/>
        </w:rPr>
        <w:t>eich</w:t>
      </w:r>
      <w:proofErr w:type="spellEnd"/>
      <w:r>
        <w:rPr>
          <w:rFonts w:cs="Arial"/>
          <w:sz w:val="21"/>
          <w:szCs w:val="21"/>
        </w:rPr>
        <w:t xml:space="preserve"> </w:t>
      </w:r>
      <w:proofErr w:type="spellStart"/>
      <w:r>
        <w:rPr>
          <w:rFonts w:cs="Arial"/>
          <w:sz w:val="21"/>
          <w:szCs w:val="21"/>
        </w:rPr>
        <w:t>buches</w:t>
      </w:r>
      <w:proofErr w:type="spellEnd"/>
      <w:r>
        <w:rPr>
          <w:rFonts w:cs="Arial"/>
          <w:sz w:val="21"/>
          <w:szCs w:val="21"/>
        </w:rPr>
        <w:t xml:space="preserve"> </w:t>
      </w:r>
      <w:proofErr w:type="spellStart"/>
      <w:r>
        <w:rPr>
          <w:rFonts w:cs="Arial"/>
          <w:sz w:val="21"/>
          <w:szCs w:val="21"/>
        </w:rPr>
        <w:t>heb</w:t>
      </w:r>
      <w:proofErr w:type="spellEnd"/>
      <w:r>
        <w:rPr>
          <w:rFonts w:cs="Arial"/>
          <w:sz w:val="21"/>
          <w:szCs w:val="21"/>
        </w:rPr>
        <w:t xml:space="preserve"> </w:t>
      </w:r>
      <w:proofErr w:type="spellStart"/>
      <w:r>
        <w:rPr>
          <w:rFonts w:cs="Arial"/>
          <w:sz w:val="21"/>
          <w:szCs w:val="21"/>
        </w:rPr>
        <w:t>ei</w:t>
      </w:r>
      <w:proofErr w:type="spellEnd"/>
      <w:r>
        <w:rPr>
          <w:rFonts w:cs="Arial"/>
          <w:sz w:val="21"/>
          <w:szCs w:val="21"/>
        </w:rPr>
        <w:t xml:space="preserve"> </w:t>
      </w:r>
      <w:proofErr w:type="spellStart"/>
      <w:r>
        <w:rPr>
          <w:rFonts w:cs="Arial"/>
          <w:sz w:val="21"/>
          <w:szCs w:val="21"/>
        </w:rPr>
        <w:t>basteureiddio</w:t>
      </w:r>
      <w:proofErr w:type="spellEnd"/>
      <w:r>
        <w:rPr>
          <w:rFonts w:cs="Arial"/>
          <w:sz w:val="21"/>
          <w:szCs w:val="21"/>
        </w:rPr>
        <w:t xml:space="preserve">, ac </w:t>
      </w:r>
      <w:proofErr w:type="spellStart"/>
      <w:r>
        <w:rPr>
          <w:rFonts w:cs="Arial"/>
          <w:sz w:val="21"/>
          <w:szCs w:val="21"/>
        </w:rPr>
        <w:t>yn</w:t>
      </w:r>
      <w:proofErr w:type="spellEnd"/>
      <w:r>
        <w:rPr>
          <w:rFonts w:cs="Arial"/>
          <w:sz w:val="21"/>
          <w:szCs w:val="21"/>
        </w:rPr>
        <w:t xml:space="preserve"> </w:t>
      </w:r>
      <w:proofErr w:type="spellStart"/>
      <w:r>
        <w:rPr>
          <w:rFonts w:cs="Arial"/>
          <w:sz w:val="21"/>
          <w:szCs w:val="21"/>
        </w:rPr>
        <w:t>bendant</w:t>
      </w:r>
      <w:proofErr w:type="spellEnd"/>
      <w:r>
        <w:rPr>
          <w:rFonts w:cs="Arial"/>
          <w:sz w:val="21"/>
          <w:szCs w:val="21"/>
        </w:rPr>
        <w:t xml:space="preserve"> </w:t>
      </w:r>
      <w:proofErr w:type="spellStart"/>
      <w:r>
        <w:rPr>
          <w:rFonts w:cs="Arial"/>
          <w:sz w:val="21"/>
          <w:szCs w:val="21"/>
        </w:rPr>
        <w:t>nid</w:t>
      </w:r>
      <w:proofErr w:type="spellEnd"/>
      <w:r>
        <w:rPr>
          <w:rFonts w:cs="Arial"/>
          <w:sz w:val="21"/>
          <w:szCs w:val="21"/>
        </w:rPr>
        <w:t xml:space="preserve"> </w:t>
      </w:r>
      <w:proofErr w:type="spellStart"/>
      <w:r>
        <w:rPr>
          <w:rFonts w:cs="Arial"/>
          <w:sz w:val="21"/>
          <w:szCs w:val="21"/>
        </w:rPr>
        <w:t>nes</w:t>
      </w:r>
      <w:proofErr w:type="spellEnd"/>
      <w:r>
        <w:rPr>
          <w:rFonts w:cs="Arial"/>
          <w:sz w:val="21"/>
          <w:szCs w:val="21"/>
        </w:rPr>
        <w:t xml:space="preserve"> bod y </w:t>
      </w:r>
      <w:proofErr w:type="spellStart"/>
      <w:r>
        <w:rPr>
          <w:rFonts w:cs="Arial"/>
          <w:sz w:val="21"/>
          <w:szCs w:val="21"/>
        </w:rPr>
        <w:t>cyfyngiadau</w:t>
      </w:r>
      <w:proofErr w:type="spellEnd"/>
      <w:r>
        <w:rPr>
          <w:rFonts w:cs="Arial"/>
          <w:sz w:val="21"/>
          <w:szCs w:val="21"/>
        </w:rPr>
        <w:t xml:space="preserve"> </w:t>
      </w:r>
      <w:proofErr w:type="spellStart"/>
      <w:r>
        <w:rPr>
          <w:rFonts w:cs="Arial"/>
          <w:sz w:val="21"/>
          <w:szCs w:val="21"/>
        </w:rPr>
        <w:t>symud</w:t>
      </w:r>
      <w:proofErr w:type="spellEnd"/>
      <w:r>
        <w:rPr>
          <w:rFonts w:cs="Arial"/>
          <w:sz w:val="21"/>
          <w:szCs w:val="21"/>
        </w:rPr>
        <w:t xml:space="preserve"> </w:t>
      </w:r>
      <w:proofErr w:type="spellStart"/>
      <w:r>
        <w:rPr>
          <w:rFonts w:cs="Arial"/>
          <w:sz w:val="21"/>
          <w:szCs w:val="21"/>
        </w:rPr>
        <w:t>wedi'u</w:t>
      </w:r>
      <w:proofErr w:type="spellEnd"/>
      <w:r>
        <w:rPr>
          <w:rFonts w:cs="Arial"/>
          <w:sz w:val="21"/>
          <w:szCs w:val="21"/>
        </w:rPr>
        <w:t xml:space="preserve"> </w:t>
      </w:r>
      <w:proofErr w:type="spellStart"/>
      <w:r>
        <w:rPr>
          <w:rFonts w:cs="Arial"/>
          <w:sz w:val="21"/>
          <w:szCs w:val="21"/>
        </w:rPr>
        <w:t>codi</w:t>
      </w:r>
      <w:proofErr w:type="spellEnd"/>
      <w:r>
        <w:rPr>
          <w:rFonts w:cs="Arial"/>
          <w:sz w:val="21"/>
          <w:szCs w:val="21"/>
        </w:rPr>
        <w:t xml:space="preserve"> </w:t>
      </w:r>
      <w:proofErr w:type="spellStart"/>
      <w:r>
        <w:rPr>
          <w:rFonts w:cs="Arial"/>
          <w:sz w:val="21"/>
          <w:szCs w:val="21"/>
        </w:rPr>
        <w:t>gan</w:t>
      </w:r>
      <w:proofErr w:type="spellEnd"/>
      <w:r>
        <w:rPr>
          <w:rFonts w:cs="Arial"/>
          <w:sz w:val="21"/>
          <w:szCs w:val="21"/>
        </w:rPr>
        <w:t xml:space="preserve"> </w:t>
      </w:r>
      <w:r w:rsidR="005E7D24">
        <w:rPr>
          <w:rFonts w:cs="Arial"/>
          <w:sz w:val="21"/>
          <w:szCs w:val="21"/>
        </w:rPr>
        <w:t>APHA</w:t>
      </w:r>
      <w:r>
        <w:rPr>
          <w:rFonts w:cs="Arial"/>
          <w:sz w:val="21"/>
          <w:szCs w:val="21"/>
        </w:rPr>
        <w:t>.</w:t>
      </w:r>
    </w:p>
    <w:p w14:paraId="0FD012C2" w14:textId="77777777" w:rsidR="00996B08" w:rsidRDefault="006C6DCB" w:rsidP="00844090">
      <w:pPr>
        <w:pStyle w:val="NormalWeb"/>
        <w:spacing w:before="0" w:beforeAutospacing="0" w:after="0" w:afterAutospacing="0"/>
        <w:jc w:val="both"/>
        <w:rPr>
          <w:rFonts w:ascii="Arial" w:hAnsi="Arial" w:cs="Arial"/>
          <w:b/>
          <w:sz w:val="21"/>
          <w:szCs w:val="21"/>
        </w:rPr>
      </w:pPr>
      <w:r>
        <w:rPr>
          <w:rFonts w:ascii="Arial" w:hAnsi="Arial" w:cs="Arial"/>
          <w:b/>
          <w:bCs/>
          <w:sz w:val="21"/>
          <w:szCs w:val="21"/>
        </w:rPr>
        <w:fldChar w:fldCharType="begin">
          <w:ffData>
            <w:name w:val="Text1"/>
            <w:enabled/>
            <w:calcOnExit w:val="0"/>
            <w:textInput/>
          </w:ffData>
        </w:fldChar>
      </w:r>
      <w:bookmarkStart w:id="2" w:name="Text1"/>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bookmarkEnd w:id="2"/>
      <w:r w:rsidR="00996B08">
        <w:rPr>
          <w:rFonts w:ascii="Arial" w:hAnsi="Arial" w:cs="Arial"/>
          <w:b/>
          <w:bCs/>
          <w:sz w:val="21"/>
          <w:szCs w:val="21"/>
        </w:rPr>
        <w:br/>
      </w:r>
      <w:r w:rsidR="00996B08">
        <w:rPr>
          <w:rFonts w:ascii="Arial" w:hAnsi="Arial" w:cs="Arial"/>
          <w:b/>
          <w:sz w:val="21"/>
          <w:szCs w:val="21"/>
        </w:rPr>
        <w:t xml:space="preserve">Glanhau a Diheintio </w:t>
      </w:r>
    </w:p>
    <w:p w14:paraId="3C6C6921" w14:textId="77777777" w:rsidR="00996B08" w:rsidRDefault="00996B08" w:rsidP="00844090">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Mae hwn yn fesur rheoli clefyd pwysig. O dan rai amodau gall bacteria TB oroesi yn yr amgylchedd am amser hir, felly mae'n hanfodol glanhau a diheintio pob adeilad, ffitiad a chyfarpar lle y mae gwartheg adweithiol wedi'u cadw yn drylwyr. Maes o law, bydd </w:t>
      </w:r>
      <w:r w:rsidR="005E7D24">
        <w:rPr>
          <w:rFonts w:ascii="Arial" w:hAnsi="Arial" w:cs="Arial"/>
          <w:sz w:val="21"/>
          <w:szCs w:val="21"/>
        </w:rPr>
        <w:t>APHA</w:t>
      </w:r>
      <w:r>
        <w:rPr>
          <w:rFonts w:ascii="Arial" w:hAnsi="Arial" w:cs="Arial"/>
          <w:sz w:val="21"/>
          <w:szCs w:val="21"/>
        </w:rPr>
        <w:t xml:space="preserve"> yn cyflwyno hysbysiad (BT05) i'r ceidwad mewn achosion lle y mae adweithyddion wedi'u canfod, gan nodi'r gofynion o ran glanhau a diheintio. Rhaid i'r diheintydd a ddefnyddir ar gyfer glanhau a diheintio sy'n ofynnol o dan yr hysbysiad fod yn un sydd wedi'i gymeradwyo i'w ddefnyddio o dan y Gorchymyn TB a rhaid ei ddefnyddio yn y crynodiad a argymhellir. Ceir rhestr o'r diheintyddion a gymeradwywyd ar wefan Defra.</w:t>
      </w:r>
    </w:p>
    <w:p w14:paraId="2609E9DC" w14:textId="77777777" w:rsidR="00996B08" w:rsidRDefault="00996B08" w:rsidP="00844090">
      <w:pPr>
        <w:pStyle w:val="NormalWeb"/>
        <w:spacing w:before="0" w:beforeAutospacing="0" w:after="0" w:afterAutospacing="0"/>
        <w:jc w:val="both"/>
        <w:rPr>
          <w:rFonts w:ascii="Arial" w:hAnsi="Arial" w:cs="Arial"/>
          <w:sz w:val="21"/>
          <w:szCs w:val="21"/>
        </w:rPr>
      </w:pPr>
    </w:p>
    <w:p w14:paraId="655D72B6" w14:textId="77777777" w:rsidR="00996B08" w:rsidRDefault="00996B08" w:rsidP="00844090">
      <w:pPr>
        <w:pStyle w:val="NormalWeb"/>
        <w:spacing w:before="0" w:beforeAutospacing="0" w:after="0" w:afterAutospacing="0"/>
        <w:jc w:val="both"/>
        <w:rPr>
          <w:rFonts w:ascii="Arial" w:hAnsi="Arial" w:cs="Arial"/>
          <w:b/>
          <w:sz w:val="21"/>
          <w:szCs w:val="21"/>
        </w:rPr>
      </w:pPr>
      <w:r>
        <w:rPr>
          <w:rFonts w:ascii="Arial" w:hAnsi="Arial" w:cs="Arial"/>
          <w:b/>
          <w:sz w:val="21"/>
          <w:szCs w:val="21"/>
        </w:rPr>
        <w:t>Bioddiogelwch</w:t>
      </w:r>
    </w:p>
    <w:p w14:paraId="4D06AF7F" w14:textId="77777777" w:rsidR="00996B08" w:rsidRDefault="00996B08" w:rsidP="00844090">
      <w:pPr>
        <w:pStyle w:val="NormalWeb"/>
        <w:spacing w:before="0" w:beforeAutospacing="0" w:after="0" w:afterAutospacing="0"/>
        <w:jc w:val="both"/>
        <w:rPr>
          <w:rFonts w:ascii="Arial" w:hAnsi="Arial" w:cs="Arial"/>
          <w:sz w:val="21"/>
          <w:szCs w:val="21"/>
        </w:rPr>
      </w:pPr>
      <w:r>
        <w:rPr>
          <w:rFonts w:ascii="Arial" w:hAnsi="Arial" w:cs="Arial"/>
          <w:sz w:val="21"/>
          <w:szCs w:val="21"/>
        </w:rPr>
        <w:t>Symud da byw sydd wedi'u heintio o un fferm i'r llall yw'r ffordd fwyaf tebygol o ledaenu clefydau anifeiliaid. Mae bioddiogelwch effeithiol ac arferion magu anifeiliaid da yn fesurau pwysig wrth leihau'r risg o haint TB yn eich buches. Dylai storfeydd bwyd a mannau bwydo gael eu diogelu rhag halogiad posibl gan anifeiliaid sydd wedi'u heintio ac anifeiliaid bywyd gwyllt sy'n cario TB fel moch daear neu geirw. Sicrhewch fod ffensys perimedr, gan gynnwys mynedfeydd, yn ddigonol er mwyn atal cyswllt trwyn wrth drwyn ag anifeiliaid eraill a'u baw, eu poer neu eu hwrin. Gall dillad, esgidiau, cyfarpar a cherbydau halogedig gludo clefyd o un fferm i'r llall felly gwnewch yn siŵr bod gennych arferion glanhau a diheintio effeithiol ar waith a'ch bod chi a'ch ymwelwyr yn eu defnyddio.</w:t>
      </w:r>
    </w:p>
    <w:p w14:paraId="14876CE3" w14:textId="77777777" w:rsidR="00996B08" w:rsidRDefault="00996B08" w:rsidP="00844090">
      <w:pPr>
        <w:pStyle w:val="NormalWeb"/>
        <w:spacing w:before="0" w:beforeAutospacing="0" w:after="0" w:afterAutospacing="0"/>
        <w:jc w:val="both"/>
        <w:rPr>
          <w:rFonts w:ascii="Arial" w:hAnsi="Arial" w:cs="Arial"/>
          <w:sz w:val="21"/>
          <w:szCs w:val="21"/>
        </w:rPr>
      </w:pPr>
    </w:p>
    <w:p w14:paraId="2A68FA76" w14:textId="77777777" w:rsidR="00996B08" w:rsidRDefault="00996B08" w:rsidP="00844090">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Bydd eich milfeddyg yn gallu eich helpu ymhellach drwy roi gwybodaeth ac argymhellion sy'n benodol i'ch anghenion. </w:t>
      </w:r>
    </w:p>
    <w:p w14:paraId="185D4AF9" w14:textId="77777777" w:rsidR="00996B08" w:rsidRDefault="00996B08" w:rsidP="00844090">
      <w:pPr>
        <w:pStyle w:val="NormalWeb"/>
        <w:spacing w:before="0" w:beforeAutospacing="0" w:after="0" w:afterAutospacing="0"/>
        <w:jc w:val="both"/>
        <w:rPr>
          <w:rFonts w:ascii="Arial" w:hAnsi="Arial" w:cs="Arial"/>
          <w:sz w:val="21"/>
          <w:szCs w:val="21"/>
        </w:rPr>
      </w:pPr>
    </w:p>
    <w:p w14:paraId="4E11FE95" w14:textId="77777777" w:rsidR="00996B08" w:rsidRDefault="00996B08" w:rsidP="00844090">
      <w:pPr>
        <w:pStyle w:val="NormalWeb"/>
        <w:spacing w:before="0" w:beforeAutospacing="0" w:after="0" w:afterAutospacing="0"/>
        <w:jc w:val="both"/>
        <w:rPr>
          <w:rFonts w:ascii="Arial" w:hAnsi="Arial" w:cs="Arial"/>
          <w:b/>
          <w:sz w:val="21"/>
          <w:szCs w:val="21"/>
        </w:rPr>
      </w:pPr>
      <w:r>
        <w:rPr>
          <w:rFonts w:ascii="Arial" w:hAnsi="Arial" w:cs="Arial"/>
          <w:b/>
          <w:sz w:val="21"/>
          <w:szCs w:val="21"/>
        </w:rPr>
        <w:t>Ffynonellau o Wybodaeth Bellach</w:t>
      </w:r>
    </w:p>
    <w:p w14:paraId="236088F3" w14:textId="77777777" w:rsidR="00996B08" w:rsidRDefault="00996B08" w:rsidP="00844090">
      <w:pPr>
        <w:pStyle w:val="NormalWeb"/>
        <w:spacing w:before="0" w:beforeAutospacing="0" w:after="0" w:afterAutospacing="0"/>
        <w:jc w:val="both"/>
        <w:rPr>
          <w:rFonts w:ascii="Arial" w:hAnsi="Arial" w:cs="Arial"/>
          <w:sz w:val="21"/>
          <w:szCs w:val="21"/>
        </w:rPr>
      </w:pPr>
      <w:r>
        <w:rPr>
          <w:rFonts w:ascii="Arial" w:hAnsi="Arial" w:cs="Arial"/>
          <w:sz w:val="21"/>
          <w:szCs w:val="21"/>
        </w:rPr>
        <w:t>Gellir cael gwybodaeth bellach ar y gwefannau canlynol:</w:t>
      </w:r>
    </w:p>
    <w:p w14:paraId="49729E8E" w14:textId="77777777" w:rsidR="00996B08" w:rsidRDefault="00996B08" w:rsidP="00DD271A">
      <w:pPr>
        <w:pStyle w:val="Header"/>
        <w:tabs>
          <w:tab w:val="left" w:pos="426"/>
          <w:tab w:val="left" w:pos="2410"/>
        </w:tabs>
        <w:jc w:val="center"/>
        <w:rPr>
          <w:rFonts w:cs="Arial"/>
          <w:sz w:val="18"/>
          <w:szCs w:val="18"/>
        </w:rPr>
      </w:pPr>
    </w:p>
    <w:p w14:paraId="4D3983FA" w14:textId="77777777" w:rsidR="00996B08" w:rsidRDefault="00996B08" w:rsidP="00844090">
      <w:pPr>
        <w:pStyle w:val="Header"/>
        <w:numPr>
          <w:ilvl w:val="0"/>
          <w:numId w:val="11"/>
        </w:numPr>
        <w:tabs>
          <w:tab w:val="left" w:pos="426"/>
          <w:tab w:val="left" w:pos="1418"/>
        </w:tabs>
        <w:rPr>
          <w:rFonts w:cs="Arial"/>
          <w:sz w:val="21"/>
          <w:szCs w:val="21"/>
        </w:rPr>
      </w:pPr>
      <w:r>
        <w:rPr>
          <w:rFonts w:cs="Arial"/>
          <w:sz w:val="21"/>
          <w:szCs w:val="21"/>
        </w:rPr>
        <w:t xml:space="preserve">GOV.UK </w:t>
      </w:r>
    </w:p>
    <w:p w14:paraId="3288F838" w14:textId="77777777" w:rsidR="00996B08" w:rsidRDefault="00996B08" w:rsidP="00844090">
      <w:pPr>
        <w:pStyle w:val="Header"/>
        <w:numPr>
          <w:ilvl w:val="0"/>
          <w:numId w:val="11"/>
        </w:numPr>
        <w:tabs>
          <w:tab w:val="left" w:pos="426"/>
          <w:tab w:val="left" w:pos="1418"/>
        </w:tabs>
        <w:rPr>
          <w:rFonts w:cs="Arial"/>
          <w:sz w:val="21"/>
          <w:szCs w:val="21"/>
        </w:rPr>
      </w:pPr>
      <w:r>
        <w:rPr>
          <w:rFonts w:cs="Arial"/>
          <w:sz w:val="21"/>
          <w:szCs w:val="21"/>
        </w:rPr>
        <w:t xml:space="preserve">Defra </w:t>
      </w:r>
    </w:p>
    <w:p w14:paraId="4BA7537C" w14:textId="77777777" w:rsidR="00996B08" w:rsidRDefault="00996B08" w:rsidP="00844090">
      <w:pPr>
        <w:pStyle w:val="Header"/>
        <w:numPr>
          <w:ilvl w:val="0"/>
          <w:numId w:val="11"/>
        </w:numPr>
        <w:tabs>
          <w:tab w:val="left" w:pos="426"/>
          <w:tab w:val="left" w:pos="1418"/>
        </w:tabs>
        <w:rPr>
          <w:rFonts w:cs="Arial"/>
          <w:sz w:val="21"/>
          <w:szCs w:val="21"/>
        </w:rPr>
      </w:pPr>
      <w:proofErr w:type="spellStart"/>
      <w:r>
        <w:rPr>
          <w:rFonts w:cs="Arial"/>
          <w:sz w:val="21"/>
          <w:szCs w:val="21"/>
        </w:rPr>
        <w:t>Llywodraeth</w:t>
      </w:r>
      <w:proofErr w:type="spellEnd"/>
      <w:r>
        <w:rPr>
          <w:rFonts w:cs="Arial"/>
          <w:sz w:val="21"/>
          <w:szCs w:val="21"/>
        </w:rPr>
        <w:t xml:space="preserve"> </w:t>
      </w:r>
      <w:proofErr w:type="spellStart"/>
      <w:r>
        <w:rPr>
          <w:rFonts w:cs="Arial"/>
          <w:sz w:val="21"/>
          <w:szCs w:val="21"/>
        </w:rPr>
        <w:t>yr</w:t>
      </w:r>
      <w:proofErr w:type="spellEnd"/>
      <w:r>
        <w:rPr>
          <w:rFonts w:cs="Arial"/>
          <w:sz w:val="21"/>
          <w:szCs w:val="21"/>
        </w:rPr>
        <w:t xml:space="preserve"> Alban</w:t>
      </w:r>
    </w:p>
    <w:p w14:paraId="6D3A9F66" w14:textId="77777777" w:rsidR="00996B08" w:rsidRDefault="00996B08" w:rsidP="00844090">
      <w:pPr>
        <w:pStyle w:val="Header"/>
        <w:numPr>
          <w:ilvl w:val="0"/>
          <w:numId w:val="11"/>
        </w:numPr>
        <w:tabs>
          <w:tab w:val="left" w:pos="426"/>
          <w:tab w:val="left" w:pos="1418"/>
        </w:tabs>
        <w:rPr>
          <w:rFonts w:cs="Arial"/>
          <w:sz w:val="21"/>
          <w:szCs w:val="21"/>
        </w:rPr>
      </w:pPr>
      <w:proofErr w:type="spellStart"/>
      <w:r>
        <w:rPr>
          <w:rFonts w:cs="Arial"/>
          <w:sz w:val="21"/>
          <w:szCs w:val="21"/>
        </w:rPr>
        <w:t>Llywodraeth</w:t>
      </w:r>
      <w:proofErr w:type="spellEnd"/>
      <w:r>
        <w:rPr>
          <w:rFonts w:cs="Arial"/>
          <w:sz w:val="21"/>
          <w:szCs w:val="21"/>
        </w:rPr>
        <w:t xml:space="preserve"> Cymru.</w:t>
      </w:r>
    </w:p>
    <w:p w14:paraId="7D0206B5" w14:textId="77777777" w:rsidR="00996B08" w:rsidRDefault="00996B08" w:rsidP="00893D42">
      <w:pPr>
        <w:pStyle w:val="Header"/>
        <w:tabs>
          <w:tab w:val="left" w:pos="426"/>
          <w:tab w:val="left" w:pos="1418"/>
        </w:tabs>
        <w:ind w:left="1440"/>
        <w:rPr>
          <w:rFonts w:cs="Arial"/>
          <w:sz w:val="21"/>
          <w:szCs w:val="21"/>
        </w:rPr>
      </w:pPr>
    </w:p>
    <w:p w14:paraId="51C85B4B" w14:textId="77777777" w:rsidR="00996B08" w:rsidRDefault="00996B08" w:rsidP="001165D5">
      <w:pPr>
        <w:pStyle w:val="Header"/>
        <w:tabs>
          <w:tab w:val="left" w:pos="426"/>
          <w:tab w:val="left" w:pos="2410"/>
        </w:tabs>
        <w:jc w:val="center"/>
        <w:rPr>
          <w:rFonts w:cs="Arial"/>
          <w:sz w:val="18"/>
          <w:szCs w:val="18"/>
          <w:lang w:val="en-GB"/>
        </w:rPr>
      </w:pPr>
    </w:p>
    <w:p w14:paraId="0E632ABC" w14:textId="77777777" w:rsidR="00860459" w:rsidRDefault="00860459" w:rsidP="00860459">
      <w:pPr>
        <w:pStyle w:val="NormalWeb"/>
        <w:jc w:val="center"/>
        <w:rPr>
          <w:rFonts w:ascii="Arial" w:hAnsi="Arial" w:cs="Arial"/>
          <w:sz w:val="18"/>
          <w:szCs w:val="18"/>
        </w:rPr>
      </w:pPr>
      <w:r w:rsidRPr="00DD33E8">
        <w:rPr>
          <w:rFonts w:ascii="Arial" w:hAnsi="Arial" w:cs="Arial"/>
          <w:sz w:val="18"/>
          <w:szCs w:val="18"/>
        </w:rPr>
        <w:lastRenderedPageBreak/>
        <w:t>Mae APHA yn un o Asiantaethau Gweithredol Adran yr Amgylchedd, Bwyd a Materion Gwledig ac mae hefyd yn gweithio ar ran Llywodraeth yr Alban, Llywodraeth Cymru a'r Asiantaeth Safonau Bwyd i ddiogelu iechyd anifeiliaid a phlanhigion er budd pobl, yr amgylchedd a'r economi</w:t>
      </w:r>
      <w:r>
        <w:rPr>
          <w:rFonts w:ascii="Arial" w:hAnsi="Arial" w:cs="Arial"/>
          <w:sz w:val="18"/>
          <w:szCs w:val="18"/>
        </w:rPr>
        <w:t>.</w:t>
      </w:r>
    </w:p>
    <w:p w14:paraId="0D6B23A6" w14:textId="77777777" w:rsidR="00860459" w:rsidRPr="00287A37" w:rsidRDefault="00860459" w:rsidP="001165D5">
      <w:pPr>
        <w:pStyle w:val="Header"/>
        <w:tabs>
          <w:tab w:val="left" w:pos="426"/>
          <w:tab w:val="left" w:pos="2410"/>
        </w:tabs>
        <w:jc w:val="center"/>
        <w:rPr>
          <w:rFonts w:cs="Arial"/>
          <w:sz w:val="18"/>
          <w:szCs w:val="18"/>
          <w:lang w:val="en-GB"/>
        </w:rPr>
      </w:pPr>
    </w:p>
    <w:sectPr w:rsidR="00860459" w:rsidRPr="00287A37" w:rsidSect="009C264E">
      <w:footerReference w:type="default" r:id="rId15"/>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4F1B" w14:textId="77777777" w:rsidR="00B96270" w:rsidRDefault="00B96270">
      <w:r>
        <w:separator/>
      </w:r>
    </w:p>
  </w:endnote>
  <w:endnote w:type="continuationSeparator" w:id="0">
    <w:p w14:paraId="72D59718" w14:textId="77777777" w:rsidR="00B96270" w:rsidRDefault="00B9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A485" w14:textId="77777777" w:rsidR="00996B08" w:rsidRPr="0021782B" w:rsidRDefault="00996B08" w:rsidP="0021782B">
    <w:pPr>
      <w:pStyle w:val="Footer"/>
      <w:pBdr>
        <w:top w:val="single" w:sz="18" w:space="1" w:color="auto"/>
      </w:pBdr>
      <w:tabs>
        <w:tab w:val="clear" w:pos="4153"/>
        <w:tab w:val="clear" w:pos="8306"/>
        <w:tab w:val="center" w:pos="5386"/>
      </w:tabs>
      <w:rPr>
        <w:b/>
        <w:sz w:val="18"/>
      </w:rPr>
    </w:pPr>
    <w:r>
      <w:rPr>
        <w:sz w:val="18"/>
      </w:rPr>
      <w:t>T</w:t>
    </w:r>
    <w:r w:rsidR="00AB5608">
      <w:rPr>
        <w:sz w:val="18"/>
      </w:rPr>
      <w:t>N</w:t>
    </w:r>
    <w:r>
      <w:rPr>
        <w:sz w:val="18"/>
      </w:rPr>
      <w:t>181</w:t>
    </w:r>
    <w:r w:rsidR="00AB5608">
      <w:rPr>
        <w:sz w:val="18"/>
      </w:rPr>
      <w:t>(Cymraeg)</w:t>
    </w:r>
    <w:r>
      <w:rPr>
        <w:sz w:val="18"/>
      </w:rPr>
      <w:t xml:space="preserve"> (Diw. </w:t>
    </w:r>
    <w:r w:rsidR="00C32E29">
      <w:rPr>
        <w:sz w:val="18"/>
      </w:rPr>
      <w:t>08</w:t>
    </w:r>
    <w:r>
      <w:rPr>
        <w:sz w:val="18"/>
      </w:rPr>
      <w:t>/1</w:t>
    </w:r>
    <w:r w:rsidR="00C32E29">
      <w:rPr>
        <w:sz w:val="18"/>
      </w:rPr>
      <w:t>7</w:t>
    </w:r>
    <w:r>
      <w:rPr>
        <w:sz w:val="18"/>
      </w:rPr>
      <w:t>)</w:t>
    </w:r>
    <w:r w:rsidR="0021782B">
      <w:rPr>
        <w:sz w:val="18"/>
      </w:rPr>
      <w:tab/>
    </w:r>
    <w:r w:rsidR="0021782B" w:rsidRPr="0021782B">
      <w:rPr>
        <w:b/>
        <w:sz w:val="18"/>
      </w:rPr>
      <w:t>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9393" w14:textId="77777777" w:rsidR="00B96270" w:rsidRDefault="00B96270">
      <w:r>
        <w:separator/>
      </w:r>
    </w:p>
  </w:footnote>
  <w:footnote w:type="continuationSeparator" w:id="0">
    <w:p w14:paraId="5F9EF871" w14:textId="77777777" w:rsidR="00B96270" w:rsidRDefault="00B96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748A9"/>
    <w:multiLevelType w:val="hybridMultilevel"/>
    <w:tmpl w:val="9D961B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cs="Times New Roman" w:hint="default"/>
      </w:rPr>
    </w:lvl>
    <w:lvl w:ilvl="1">
      <w:start w:val="1"/>
      <w:numFmt w:val="lowerRoman"/>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 w15:restartNumberingAfterBreak="0">
    <w:nsid w:val="2E7B6359"/>
    <w:multiLevelType w:val="hybridMultilevel"/>
    <w:tmpl w:val="96EEB2D8"/>
    <w:lvl w:ilvl="0" w:tplc="7F16DE8C">
      <w:start w:val="1"/>
      <w:numFmt w:val="lowerLetter"/>
      <w:lvlText w:val="(%1)"/>
      <w:lvlJc w:val="left"/>
      <w:pPr>
        <w:ind w:left="1080" w:hanging="72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3A85EB8"/>
    <w:multiLevelType w:val="hybridMultilevel"/>
    <w:tmpl w:val="0E38F5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E37ADD"/>
    <w:multiLevelType w:val="hybridMultilevel"/>
    <w:tmpl w:val="7A7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60835"/>
    <w:multiLevelType w:val="hybridMultilevel"/>
    <w:tmpl w:val="B1580762"/>
    <w:lvl w:ilvl="0" w:tplc="A086A6F6">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4AA9053C"/>
    <w:multiLevelType w:val="multilevel"/>
    <w:tmpl w:val="E0EC775E"/>
    <w:lvl w:ilvl="0">
      <w:start w:val="1"/>
      <w:numFmt w:val="lowerRoman"/>
      <w:lvlText w:val="%1."/>
      <w:lvlJc w:val="right"/>
      <w:pPr>
        <w:ind w:left="720" w:hanging="360"/>
      </w:pPr>
      <w:rPr>
        <w:rFonts w:cs="Times New Roman" w:hint="default"/>
      </w:rPr>
    </w:lvl>
    <w:lvl w:ilvl="1">
      <w:start w:val="1"/>
      <w:numFmt w:val="lowerRoman"/>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 w15:restartNumberingAfterBreak="0">
    <w:nsid w:val="4FD96DD0"/>
    <w:multiLevelType w:val="hybridMultilevel"/>
    <w:tmpl w:val="45D80176"/>
    <w:lvl w:ilvl="0" w:tplc="D5825808">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277642E"/>
    <w:multiLevelType w:val="multilevel"/>
    <w:tmpl w:val="5FA6F0E2"/>
    <w:lvl w:ilvl="0">
      <w:start w:val="1"/>
      <w:numFmt w:val="decimal"/>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776F27A3"/>
    <w:multiLevelType w:val="hybridMultilevel"/>
    <w:tmpl w:val="8ED29142"/>
    <w:lvl w:ilvl="0" w:tplc="D5825808">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7DD24225"/>
    <w:multiLevelType w:val="hybridMultilevel"/>
    <w:tmpl w:val="6C7688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FC036F1"/>
    <w:multiLevelType w:val="hybridMultilevel"/>
    <w:tmpl w:val="DC987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53634107">
    <w:abstractNumId w:val="0"/>
  </w:num>
  <w:num w:numId="2" w16cid:durableId="1918857519">
    <w:abstractNumId w:val="9"/>
  </w:num>
  <w:num w:numId="3" w16cid:durableId="1756366067">
    <w:abstractNumId w:val="10"/>
  </w:num>
  <w:num w:numId="4" w16cid:durableId="401412190">
    <w:abstractNumId w:val="7"/>
  </w:num>
  <w:num w:numId="5" w16cid:durableId="674498239">
    <w:abstractNumId w:val="2"/>
  </w:num>
  <w:num w:numId="6" w16cid:durableId="1950769976">
    <w:abstractNumId w:val="8"/>
  </w:num>
  <w:num w:numId="7" w16cid:durableId="951590941">
    <w:abstractNumId w:val="6"/>
  </w:num>
  <w:num w:numId="8" w16cid:durableId="977760788">
    <w:abstractNumId w:val="3"/>
  </w:num>
  <w:num w:numId="9" w16cid:durableId="802188615">
    <w:abstractNumId w:val="4"/>
  </w:num>
  <w:num w:numId="10" w16cid:durableId="304819419">
    <w:abstractNumId w:val="5"/>
  </w:num>
  <w:num w:numId="11" w16cid:durableId="28264192">
    <w:abstractNumId w:val="12"/>
  </w:num>
  <w:num w:numId="12" w16cid:durableId="280383422">
    <w:abstractNumId w:val="11"/>
  </w:num>
  <w:num w:numId="13" w16cid:durableId="190494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QiXCkAZBqooYvjZdHLkOWKGO13/fzXKSB+2xFc/sHlXutglOc4A/TQuY9+STsTbwDlJKOAV5SLXHySUHYbg==" w:salt="0TrPzLivb9NqUNEAtUgcKA=="/>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4690E"/>
    <w:rsid w:val="00047BAB"/>
    <w:rsid w:val="00057855"/>
    <w:rsid w:val="00082D47"/>
    <w:rsid w:val="00087117"/>
    <w:rsid w:val="0009329A"/>
    <w:rsid w:val="00094461"/>
    <w:rsid w:val="0011011F"/>
    <w:rsid w:val="001165D5"/>
    <w:rsid w:val="00117DC8"/>
    <w:rsid w:val="001439CF"/>
    <w:rsid w:val="00153511"/>
    <w:rsid w:val="00177B64"/>
    <w:rsid w:val="001E3727"/>
    <w:rsid w:val="001F0720"/>
    <w:rsid w:val="001F5C14"/>
    <w:rsid w:val="00205645"/>
    <w:rsid w:val="0020593E"/>
    <w:rsid w:val="0021782B"/>
    <w:rsid w:val="00264F52"/>
    <w:rsid w:val="00285B64"/>
    <w:rsid w:val="00286257"/>
    <w:rsid w:val="00287A37"/>
    <w:rsid w:val="00291394"/>
    <w:rsid w:val="0029544F"/>
    <w:rsid w:val="0029698E"/>
    <w:rsid w:val="002A31D9"/>
    <w:rsid w:val="002B1077"/>
    <w:rsid w:val="002B6C6C"/>
    <w:rsid w:val="002C2B93"/>
    <w:rsid w:val="003102A2"/>
    <w:rsid w:val="0034795A"/>
    <w:rsid w:val="00351508"/>
    <w:rsid w:val="00387E5C"/>
    <w:rsid w:val="003A56DE"/>
    <w:rsid w:val="003C4FC1"/>
    <w:rsid w:val="003E1C6D"/>
    <w:rsid w:val="003F4DCE"/>
    <w:rsid w:val="004169C1"/>
    <w:rsid w:val="0049049F"/>
    <w:rsid w:val="004D6047"/>
    <w:rsid w:val="00507FB9"/>
    <w:rsid w:val="0053406A"/>
    <w:rsid w:val="00555034"/>
    <w:rsid w:val="005652EF"/>
    <w:rsid w:val="00576906"/>
    <w:rsid w:val="005913CA"/>
    <w:rsid w:val="005A58D9"/>
    <w:rsid w:val="005C0CFE"/>
    <w:rsid w:val="005D5DF5"/>
    <w:rsid w:val="005E5FBD"/>
    <w:rsid w:val="005E7D24"/>
    <w:rsid w:val="006245FA"/>
    <w:rsid w:val="00626F34"/>
    <w:rsid w:val="00634070"/>
    <w:rsid w:val="00635CF2"/>
    <w:rsid w:val="00652508"/>
    <w:rsid w:val="0067648E"/>
    <w:rsid w:val="00682C72"/>
    <w:rsid w:val="00692D2E"/>
    <w:rsid w:val="006A5B8D"/>
    <w:rsid w:val="006B110C"/>
    <w:rsid w:val="006C6698"/>
    <w:rsid w:val="006C6DCB"/>
    <w:rsid w:val="0071050B"/>
    <w:rsid w:val="00717E62"/>
    <w:rsid w:val="0072761E"/>
    <w:rsid w:val="0075617C"/>
    <w:rsid w:val="00785E82"/>
    <w:rsid w:val="00786EF4"/>
    <w:rsid w:val="00792B37"/>
    <w:rsid w:val="007A4123"/>
    <w:rsid w:val="007A4A7C"/>
    <w:rsid w:val="007A78A6"/>
    <w:rsid w:val="007C7157"/>
    <w:rsid w:val="007D122B"/>
    <w:rsid w:val="00816BCD"/>
    <w:rsid w:val="008261B6"/>
    <w:rsid w:val="00827789"/>
    <w:rsid w:val="00835148"/>
    <w:rsid w:val="00836F09"/>
    <w:rsid w:val="00841E4D"/>
    <w:rsid w:val="00844090"/>
    <w:rsid w:val="00855A3C"/>
    <w:rsid w:val="00860459"/>
    <w:rsid w:val="008818BC"/>
    <w:rsid w:val="00893D42"/>
    <w:rsid w:val="008B4A63"/>
    <w:rsid w:val="008F647C"/>
    <w:rsid w:val="0093313E"/>
    <w:rsid w:val="00946077"/>
    <w:rsid w:val="0095070C"/>
    <w:rsid w:val="00956126"/>
    <w:rsid w:val="00982322"/>
    <w:rsid w:val="00996B08"/>
    <w:rsid w:val="009A380F"/>
    <w:rsid w:val="009C264E"/>
    <w:rsid w:val="009E1E64"/>
    <w:rsid w:val="009F5EAF"/>
    <w:rsid w:val="00A002E6"/>
    <w:rsid w:val="00A05811"/>
    <w:rsid w:val="00A15FA3"/>
    <w:rsid w:val="00AA3083"/>
    <w:rsid w:val="00AB5608"/>
    <w:rsid w:val="00AB6268"/>
    <w:rsid w:val="00AB6A67"/>
    <w:rsid w:val="00AB6FD4"/>
    <w:rsid w:val="00AC395D"/>
    <w:rsid w:val="00AD0B2F"/>
    <w:rsid w:val="00AD4977"/>
    <w:rsid w:val="00AD602E"/>
    <w:rsid w:val="00B016A5"/>
    <w:rsid w:val="00B05E13"/>
    <w:rsid w:val="00B071D9"/>
    <w:rsid w:val="00B32222"/>
    <w:rsid w:val="00B565B4"/>
    <w:rsid w:val="00B76D7C"/>
    <w:rsid w:val="00B96270"/>
    <w:rsid w:val="00BA7D50"/>
    <w:rsid w:val="00BB3D56"/>
    <w:rsid w:val="00BC16F7"/>
    <w:rsid w:val="00BF0734"/>
    <w:rsid w:val="00C10987"/>
    <w:rsid w:val="00C1309E"/>
    <w:rsid w:val="00C302DC"/>
    <w:rsid w:val="00C32E29"/>
    <w:rsid w:val="00C4125A"/>
    <w:rsid w:val="00C66D52"/>
    <w:rsid w:val="00D01310"/>
    <w:rsid w:val="00D34A40"/>
    <w:rsid w:val="00D34FF2"/>
    <w:rsid w:val="00D46EAA"/>
    <w:rsid w:val="00D522AA"/>
    <w:rsid w:val="00D9308F"/>
    <w:rsid w:val="00D93248"/>
    <w:rsid w:val="00DB4584"/>
    <w:rsid w:val="00DD271A"/>
    <w:rsid w:val="00DD5624"/>
    <w:rsid w:val="00E03C2A"/>
    <w:rsid w:val="00E53F34"/>
    <w:rsid w:val="00E64C58"/>
    <w:rsid w:val="00E73AD5"/>
    <w:rsid w:val="00E847AB"/>
    <w:rsid w:val="00E87505"/>
    <w:rsid w:val="00E87722"/>
    <w:rsid w:val="00F03C75"/>
    <w:rsid w:val="00F65F7B"/>
    <w:rsid w:val="00F942E8"/>
    <w:rsid w:val="00FB6C32"/>
    <w:rsid w:val="00FD4C03"/>
    <w:rsid w:val="00FF0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0566632B"/>
  <w15:chartTrackingRefBased/>
  <w15:docId w15:val="{CAD0258A-F7FB-4AF6-B710-C64D7DB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FB9"/>
    <w:rPr>
      <w:rFonts w:ascii="Arial" w:hAnsi="Arial"/>
      <w:sz w:val="24"/>
      <w:lang w:val="cy-GB" w:eastAsia="en-US"/>
    </w:rPr>
  </w:style>
  <w:style w:type="paragraph" w:styleId="Heading1">
    <w:name w:val="heading 1"/>
    <w:basedOn w:val="Normal"/>
    <w:next w:val="Normal"/>
    <w:link w:val="Heading1Char"/>
    <w:uiPriority w:val="9"/>
    <w:qFormat/>
    <w:rsid w:val="00507FB9"/>
    <w:pPr>
      <w:keepNext/>
      <w:spacing w:before="240" w:after="60"/>
      <w:jc w:val="center"/>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507FB9"/>
    <w:pPr>
      <w:keepNext/>
      <w:spacing w:after="120"/>
      <w:outlineLvl w:val="1"/>
    </w:pPr>
    <w:rPr>
      <w:rFonts w:ascii="Cambria" w:hAnsi="Cambria"/>
      <w:b/>
      <w:bCs/>
      <w:i/>
      <w:iCs/>
      <w:sz w:val="28"/>
      <w:szCs w:val="28"/>
      <w:lang w:eastAsia="x-none"/>
    </w:rPr>
  </w:style>
  <w:style w:type="paragraph" w:styleId="Heading6">
    <w:name w:val="heading 6"/>
    <w:basedOn w:val="Normal"/>
    <w:next w:val="Normal"/>
    <w:link w:val="Heading6Char"/>
    <w:uiPriority w:val="9"/>
    <w:semiHidden/>
    <w:unhideWhenUsed/>
    <w:qFormat/>
    <w:rsid w:val="001165D5"/>
    <w:pPr>
      <w:spacing w:before="240" w:after="60"/>
      <w:outlineLvl w:val="5"/>
    </w:pPr>
    <w:rPr>
      <w:rFonts w:ascii="Calibri" w:hAnsi="Calibri"/>
      <w:b/>
      <w:sz w:val="22"/>
      <w:lang w:val="x-none"/>
    </w:rPr>
  </w:style>
  <w:style w:type="paragraph" w:styleId="Heading7">
    <w:name w:val="heading 7"/>
    <w:basedOn w:val="Normal"/>
    <w:next w:val="Normal"/>
    <w:link w:val="Heading7Char"/>
    <w:uiPriority w:val="9"/>
    <w:semiHidden/>
    <w:unhideWhenUsed/>
    <w:qFormat/>
    <w:rsid w:val="001165D5"/>
    <w:pPr>
      <w:spacing w:before="240" w:after="60"/>
      <w:outlineLvl w:val="6"/>
    </w:pPr>
    <w:rPr>
      <w:rFonts w:ascii="Calibri" w:hAnsi="Calibri"/>
      <w:lang w:val="x-none"/>
    </w:rPr>
  </w:style>
  <w:style w:type="paragraph" w:styleId="Heading9">
    <w:name w:val="heading 9"/>
    <w:basedOn w:val="Normal"/>
    <w:next w:val="Normal"/>
    <w:link w:val="Heading9Char"/>
    <w:uiPriority w:val="9"/>
    <w:semiHidden/>
    <w:unhideWhenUsed/>
    <w:qFormat/>
    <w:rsid w:val="001165D5"/>
    <w:pPr>
      <w:spacing w:before="240" w:after="60"/>
      <w:outlineLvl w:val="8"/>
    </w:pPr>
    <w:rPr>
      <w:rFonts w:ascii="Cambria"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cy-GB"/>
    </w:rPr>
  </w:style>
  <w:style w:type="character" w:customStyle="1" w:styleId="Heading2Char">
    <w:name w:val="Heading 2 Char"/>
    <w:link w:val="Heading2"/>
    <w:uiPriority w:val="9"/>
    <w:semiHidden/>
    <w:rPr>
      <w:rFonts w:ascii="Cambria" w:eastAsia="Times New Roman" w:hAnsi="Cambria" w:cs="Times New Roman"/>
      <w:b/>
      <w:bCs/>
      <w:i/>
      <w:iCs/>
      <w:sz w:val="28"/>
      <w:szCs w:val="28"/>
      <w:lang w:val="cy-GB"/>
    </w:rPr>
  </w:style>
  <w:style w:type="character" w:customStyle="1" w:styleId="Heading6Char">
    <w:name w:val="Heading 6 Char"/>
    <w:link w:val="Heading6"/>
    <w:uiPriority w:val="9"/>
    <w:semiHidden/>
    <w:locked/>
    <w:rsid w:val="001165D5"/>
    <w:rPr>
      <w:rFonts w:ascii="Calibri" w:hAnsi="Calibri"/>
      <w:b/>
      <w:sz w:val="22"/>
      <w:lang w:val="x-none" w:eastAsia="en-US"/>
    </w:rPr>
  </w:style>
  <w:style w:type="character" w:customStyle="1" w:styleId="Heading7Char">
    <w:name w:val="Heading 7 Char"/>
    <w:link w:val="Heading7"/>
    <w:uiPriority w:val="9"/>
    <w:semiHidden/>
    <w:locked/>
    <w:rsid w:val="001165D5"/>
    <w:rPr>
      <w:rFonts w:ascii="Calibri" w:hAnsi="Calibri"/>
      <w:sz w:val="24"/>
      <w:lang w:val="x-none" w:eastAsia="en-US"/>
    </w:rPr>
  </w:style>
  <w:style w:type="character" w:customStyle="1" w:styleId="Heading9Char">
    <w:name w:val="Heading 9 Char"/>
    <w:link w:val="Heading9"/>
    <w:uiPriority w:val="9"/>
    <w:semiHidden/>
    <w:locked/>
    <w:rsid w:val="001165D5"/>
    <w:rPr>
      <w:rFonts w:ascii="Cambria" w:hAnsi="Cambria"/>
      <w:sz w:val="22"/>
      <w:lang w:val="x-none" w:eastAsia="en-US"/>
    </w:rPr>
  </w:style>
  <w:style w:type="paragraph" w:styleId="Header">
    <w:name w:val="header"/>
    <w:basedOn w:val="Normal"/>
    <w:link w:val="HeaderChar"/>
    <w:uiPriority w:val="99"/>
    <w:rsid w:val="00507FB9"/>
    <w:pPr>
      <w:tabs>
        <w:tab w:val="center" w:pos="4153"/>
        <w:tab w:val="right" w:pos="8306"/>
      </w:tabs>
    </w:pPr>
    <w:rPr>
      <w:lang w:val="x-none"/>
    </w:rPr>
  </w:style>
  <w:style w:type="character" w:customStyle="1" w:styleId="HeaderChar">
    <w:name w:val="Header Char"/>
    <w:link w:val="Header"/>
    <w:uiPriority w:val="99"/>
    <w:locked/>
    <w:rsid w:val="00BB3D56"/>
    <w:rPr>
      <w:rFonts w:ascii="Arial" w:hAnsi="Arial"/>
      <w:sz w:val="24"/>
      <w:lang w:val="x-none" w:eastAsia="en-US"/>
    </w:rPr>
  </w:style>
  <w:style w:type="paragraph" w:styleId="Footer">
    <w:name w:val="footer"/>
    <w:basedOn w:val="Normal"/>
    <w:link w:val="FooterChar"/>
    <w:uiPriority w:val="99"/>
    <w:rsid w:val="00507FB9"/>
    <w:pPr>
      <w:tabs>
        <w:tab w:val="center" w:pos="4153"/>
        <w:tab w:val="right" w:pos="8306"/>
      </w:tabs>
    </w:pPr>
    <w:rPr>
      <w:lang w:eastAsia="x-none"/>
    </w:rPr>
  </w:style>
  <w:style w:type="character" w:customStyle="1" w:styleId="FooterChar">
    <w:name w:val="Footer Char"/>
    <w:link w:val="Footer"/>
    <w:uiPriority w:val="99"/>
    <w:semiHidden/>
    <w:rPr>
      <w:rFonts w:ascii="Arial" w:hAnsi="Arial"/>
      <w:sz w:val="24"/>
      <w:lang w:val="cy-GB"/>
    </w:rPr>
  </w:style>
  <w:style w:type="paragraph" w:styleId="BodyText">
    <w:name w:val="Body Text"/>
    <w:basedOn w:val="Normal"/>
    <w:link w:val="BodyTextChar"/>
    <w:uiPriority w:val="99"/>
    <w:rsid w:val="00507FB9"/>
    <w:pPr>
      <w:spacing w:before="120"/>
    </w:pPr>
    <w:rPr>
      <w:lang w:eastAsia="x-none"/>
    </w:rPr>
  </w:style>
  <w:style w:type="character" w:customStyle="1" w:styleId="BodyTextChar">
    <w:name w:val="Body Text Char"/>
    <w:link w:val="BodyText"/>
    <w:uiPriority w:val="99"/>
    <w:semiHidden/>
    <w:rPr>
      <w:rFonts w:ascii="Arial" w:hAnsi="Arial"/>
      <w:sz w:val="24"/>
      <w:lang w:val="cy-GB"/>
    </w:rPr>
  </w:style>
  <w:style w:type="paragraph" w:styleId="BodyTextIndent2">
    <w:name w:val="Body Text Indent 2"/>
    <w:basedOn w:val="Normal"/>
    <w:link w:val="BodyTextIndent2Char"/>
    <w:uiPriority w:val="99"/>
    <w:rsid w:val="00507FB9"/>
    <w:pPr>
      <w:ind w:left="1440"/>
      <w:jc w:val="both"/>
    </w:pPr>
    <w:rPr>
      <w:lang w:eastAsia="x-none"/>
    </w:rPr>
  </w:style>
  <w:style w:type="character" w:customStyle="1" w:styleId="BodyTextIndent2Char">
    <w:name w:val="Body Text Indent 2 Char"/>
    <w:link w:val="BodyTextIndent2"/>
    <w:uiPriority w:val="99"/>
    <w:semiHidden/>
    <w:rPr>
      <w:rFonts w:ascii="Arial" w:hAnsi="Arial"/>
      <w:sz w:val="24"/>
      <w:lang w:val="cy-GB"/>
    </w:rPr>
  </w:style>
  <w:style w:type="paragraph" w:styleId="BodyText2">
    <w:name w:val="Body Text 2"/>
    <w:basedOn w:val="Normal"/>
    <w:link w:val="BodyText2Char"/>
    <w:uiPriority w:val="99"/>
    <w:rsid w:val="00507FB9"/>
    <w:rPr>
      <w:lang w:eastAsia="x-none"/>
    </w:rPr>
  </w:style>
  <w:style w:type="character" w:customStyle="1" w:styleId="BodyText2Char">
    <w:name w:val="Body Text 2 Char"/>
    <w:link w:val="BodyText2"/>
    <w:uiPriority w:val="99"/>
    <w:semiHidden/>
    <w:rPr>
      <w:rFonts w:ascii="Arial" w:hAnsi="Arial"/>
      <w:sz w:val="24"/>
      <w:lang w:val="cy-GB"/>
    </w:rPr>
  </w:style>
  <w:style w:type="paragraph" w:styleId="BodyTextIndent3">
    <w:name w:val="Body Text Indent 3"/>
    <w:basedOn w:val="Normal"/>
    <w:link w:val="BodyTextIndent3Char"/>
    <w:uiPriority w:val="99"/>
    <w:rsid w:val="00507FB9"/>
    <w:pPr>
      <w:autoSpaceDE w:val="0"/>
      <w:autoSpaceDN w:val="0"/>
      <w:adjustRightInd w:val="0"/>
      <w:ind w:left="720"/>
      <w:jc w:val="both"/>
    </w:pPr>
    <w:rPr>
      <w:sz w:val="16"/>
      <w:szCs w:val="16"/>
      <w:lang w:eastAsia="x-none"/>
    </w:rPr>
  </w:style>
  <w:style w:type="character" w:customStyle="1" w:styleId="BodyTextIndent3Char">
    <w:name w:val="Body Text Indent 3 Char"/>
    <w:link w:val="BodyTextIndent3"/>
    <w:uiPriority w:val="99"/>
    <w:semiHidden/>
    <w:rPr>
      <w:rFonts w:ascii="Arial" w:hAnsi="Arial"/>
      <w:sz w:val="16"/>
      <w:szCs w:val="16"/>
      <w:lang w:val="cy-GB"/>
    </w:rPr>
  </w:style>
  <w:style w:type="paragraph" w:styleId="BodyTextIndent">
    <w:name w:val="Body Text Indent"/>
    <w:basedOn w:val="Normal"/>
    <w:link w:val="BodyTextIndentChar"/>
    <w:uiPriority w:val="99"/>
    <w:rsid w:val="00507FB9"/>
    <w:pPr>
      <w:ind w:left="1440" w:hanging="720"/>
      <w:jc w:val="both"/>
    </w:pPr>
    <w:rPr>
      <w:lang w:eastAsia="x-none"/>
    </w:rPr>
  </w:style>
  <w:style w:type="character" w:customStyle="1" w:styleId="BodyTextIndentChar">
    <w:name w:val="Body Text Indent Char"/>
    <w:link w:val="BodyTextIndent"/>
    <w:uiPriority w:val="99"/>
    <w:semiHidden/>
    <w:rPr>
      <w:rFonts w:ascii="Arial" w:hAnsi="Arial"/>
      <w:sz w:val="24"/>
      <w:lang w:val="cy-GB"/>
    </w:rPr>
  </w:style>
  <w:style w:type="paragraph" w:styleId="Title">
    <w:name w:val="Title"/>
    <w:basedOn w:val="Normal"/>
    <w:link w:val="TitleChar"/>
    <w:uiPriority w:val="10"/>
    <w:qFormat/>
    <w:rsid w:val="00507FB9"/>
    <w:pPr>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kern w:val="28"/>
      <w:sz w:val="32"/>
      <w:szCs w:val="32"/>
      <w:lang w:val="cy-GB"/>
    </w:rPr>
  </w:style>
  <w:style w:type="character" w:styleId="PageNumber">
    <w:name w:val="page number"/>
    <w:uiPriority w:val="99"/>
    <w:rsid w:val="00507FB9"/>
    <w:rPr>
      <w:rFonts w:cs="Times New Roman"/>
    </w:rPr>
  </w:style>
  <w:style w:type="character" w:styleId="Strong">
    <w:name w:val="Strong"/>
    <w:uiPriority w:val="22"/>
    <w:qFormat/>
    <w:rsid w:val="00507FB9"/>
    <w:rPr>
      <w:b/>
    </w:rPr>
  </w:style>
  <w:style w:type="paragraph" w:styleId="Subtitle">
    <w:name w:val="Subtitle"/>
    <w:basedOn w:val="Normal"/>
    <w:link w:val="SubtitleChar"/>
    <w:uiPriority w:val="11"/>
    <w:qFormat/>
    <w:rsid w:val="00507FB9"/>
    <w:pPr>
      <w:jc w:val="center"/>
    </w:pPr>
    <w:rPr>
      <w:rFonts w:ascii="Cambria" w:hAnsi="Cambria"/>
      <w:szCs w:val="24"/>
      <w:lang w:eastAsia="x-none"/>
    </w:rPr>
  </w:style>
  <w:style w:type="character" w:customStyle="1" w:styleId="SubtitleChar">
    <w:name w:val="Subtitle Char"/>
    <w:link w:val="Subtitle"/>
    <w:uiPriority w:val="11"/>
    <w:rPr>
      <w:rFonts w:ascii="Cambria" w:eastAsia="Times New Roman" w:hAnsi="Cambria" w:cs="Times New Roman"/>
      <w:sz w:val="24"/>
      <w:szCs w:val="24"/>
      <w:lang w:val="cy-GB"/>
    </w:rPr>
  </w:style>
  <w:style w:type="paragraph" w:styleId="BlockText">
    <w:name w:val="Block Text"/>
    <w:basedOn w:val="Normal"/>
    <w:uiPriority w:val="99"/>
    <w:rsid w:val="00507FB9"/>
    <w:pPr>
      <w:adjustRightInd w:val="0"/>
      <w:ind w:left="397" w:right="-397" w:hanging="397"/>
      <w:jc w:val="both"/>
    </w:pPr>
    <w:rPr>
      <w:sz w:val="20"/>
    </w:rPr>
  </w:style>
  <w:style w:type="character" w:styleId="Hyperlink">
    <w:name w:val="Hyperlink"/>
    <w:uiPriority w:val="99"/>
    <w:rsid w:val="00626F34"/>
    <w:rPr>
      <w:color w:val="0000FF"/>
      <w:u w:val="single"/>
    </w:rPr>
  </w:style>
  <w:style w:type="character" w:styleId="FollowedHyperlink">
    <w:name w:val="FollowedHyperlink"/>
    <w:uiPriority w:val="99"/>
    <w:rsid w:val="0004690E"/>
    <w:rPr>
      <w:color w:val="606420"/>
      <w:u w:val="single"/>
    </w:rPr>
  </w:style>
  <w:style w:type="table" w:styleId="TableGrid">
    <w:name w:val="Table Grid"/>
    <w:basedOn w:val="TableNormal"/>
    <w:uiPriority w:val="59"/>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cy-GB"/>
    </w:rPr>
  </w:style>
  <w:style w:type="paragraph" w:customStyle="1" w:styleId="T1">
    <w:name w:val="T1"/>
    <w:basedOn w:val="Normal"/>
    <w:rsid w:val="00717E62"/>
    <w:pPr>
      <w:spacing w:before="160" w:line="220" w:lineRule="atLeast"/>
      <w:jc w:val="both"/>
    </w:pPr>
    <w:rPr>
      <w:rFonts w:ascii="Times New Roman" w:hAnsi="Times New Roman"/>
      <w:sz w:val="21"/>
    </w:rPr>
  </w:style>
  <w:style w:type="character" w:customStyle="1" w:styleId="StyleVisioncontentC096AF728">
    <w:name w:val="StyleVision content_C_096AF728"/>
    <w:rsid w:val="00717E62"/>
  </w:style>
  <w:style w:type="character" w:customStyle="1" w:styleId="StyleVisioncontentC096AF728-contentC0940C028">
    <w:name w:val="StyleVision content_C_096AF728-content_C_0940C028"/>
    <w:rsid w:val="00717E62"/>
    <w:rPr>
      <w:b/>
    </w:rPr>
  </w:style>
  <w:style w:type="paragraph" w:styleId="NormalWeb">
    <w:name w:val="Normal (Web)"/>
    <w:basedOn w:val="Normal"/>
    <w:uiPriority w:val="99"/>
    <w:unhideWhenUsed/>
    <w:rsid w:val="00717E62"/>
    <w:pPr>
      <w:spacing w:before="100" w:beforeAutospacing="1" w:after="100" w:afterAutospacing="1"/>
    </w:pPr>
    <w:rPr>
      <w:rFonts w:ascii="Times New Roman" w:hAnsi="Times New Roman"/>
      <w:szCs w:val="24"/>
      <w:lang w:eastAsia="cy-GB"/>
    </w:rPr>
  </w:style>
  <w:style w:type="paragraph" w:styleId="BalloonText">
    <w:name w:val="Balloon Text"/>
    <w:basedOn w:val="Normal"/>
    <w:link w:val="BalloonTextChar"/>
    <w:uiPriority w:val="99"/>
    <w:rsid w:val="008261B6"/>
    <w:rPr>
      <w:rFonts w:ascii="Tahoma" w:hAnsi="Tahoma"/>
      <w:sz w:val="16"/>
      <w:lang w:val="x-none"/>
    </w:rPr>
  </w:style>
  <w:style w:type="character" w:customStyle="1" w:styleId="BalloonTextChar">
    <w:name w:val="Balloon Text Char"/>
    <w:link w:val="BalloonText"/>
    <w:uiPriority w:val="99"/>
    <w:locked/>
    <w:rsid w:val="008261B6"/>
    <w:rPr>
      <w:rFonts w:ascii="Tahoma" w:hAnsi="Tahoma"/>
      <w:sz w:val="16"/>
      <w:lang w:val="x-none" w:eastAsia="en-US"/>
    </w:rPr>
  </w:style>
  <w:style w:type="character" w:styleId="CommentReference">
    <w:name w:val="annotation reference"/>
    <w:uiPriority w:val="99"/>
    <w:rsid w:val="00835148"/>
    <w:rPr>
      <w:sz w:val="16"/>
    </w:rPr>
  </w:style>
  <w:style w:type="paragraph" w:styleId="CommentText">
    <w:name w:val="annotation text"/>
    <w:basedOn w:val="Normal"/>
    <w:link w:val="CommentTextChar"/>
    <w:uiPriority w:val="99"/>
    <w:rsid w:val="00835148"/>
    <w:rPr>
      <w:sz w:val="20"/>
      <w:lang w:val="x-none"/>
    </w:rPr>
  </w:style>
  <w:style w:type="character" w:customStyle="1" w:styleId="CommentTextChar">
    <w:name w:val="Comment Text Char"/>
    <w:link w:val="CommentText"/>
    <w:uiPriority w:val="99"/>
    <w:locked/>
    <w:rsid w:val="00835148"/>
    <w:rPr>
      <w:rFonts w:ascii="Arial" w:hAnsi="Arial"/>
      <w:lang w:val="x-none" w:eastAsia="en-US"/>
    </w:rPr>
  </w:style>
  <w:style w:type="paragraph" w:styleId="CommentSubject">
    <w:name w:val="annotation subject"/>
    <w:basedOn w:val="CommentText"/>
    <w:next w:val="CommentText"/>
    <w:link w:val="CommentSubjectChar"/>
    <w:uiPriority w:val="99"/>
    <w:rsid w:val="00835148"/>
    <w:rPr>
      <w:b/>
    </w:rPr>
  </w:style>
  <w:style w:type="character" w:customStyle="1" w:styleId="CommentSubjectChar">
    <w:name w:val="Comment Subject Char"/>
    <w:link w:val="CommentSubject"/>
    <w:uiPriority w:val="99"/>
    <w:locked/>
    <w:rsid w:val="00835148"/>
    <w:rPr>
      <w:rFonts w:ascii="Arial" w:hAnsi="Arial"/>
      <w:b/>
      <w:lang w:val="x-none" w:eastAsia="en-US"/>
    </w:rPr>
  </w:style>
  <w:style w:type="paragraph" w:styleId="HTMLPreformatted">
    <w:name w:val="HTML Preformatted"/>
    <w:basedOn w:val="Normal"/>
    <w:link w:val="HTMLPreformattedChar"/>
    <w:uiPriority w:val="99"/>
    <w:unhideWhenUsed/>
    <w:rsid w:val="00FF0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link w:val="HTMLPreformatted"/>
    <w:uiPriority w:val="99"/>
    <w:rsid w:val="00FF0F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81214">
      <w:bodyDiv w:val="1"/>
      <w:marLeft w:val="0"/>
      <w:marRight w:val="0"/>
      <w:marTop w:val="0"/>
      <w:marBottom w:val="0"/>
      <w:divBdr>
        <w:top w:val="none" w:sz="0" w:space="0" w:color="auto"/>
        <w:left w:val="none" w:sz="0" w:space="0" w:color="auto"/>
        <w:bottom w:val="none" w:sz="0" w:space="0" w:color="auto"/>
        <w:right w:val="none" w:sz="0" w:space="0" w:color="auto"/>
      </w:divBdr>
      <w:divsChild>
        <w:div w:id="1938827264">
          <w:marLeft w:val="0"/>
          <w:marRight w:val="0"/>
          <w:marTop w:val="0"/>
          <w:marBottom w:val="0"/>
          <w:divBdr>
            <w:top w:val="none" w:sz="0" w:space="0" w:color="auto"/>
            <w:left w:val="none" w:sz="0" w:space="0" w:color="auto"/>
            <w:bottom w:val="none" w:sz="0" w:space="0" w:color="auto"/>
            <w:right w:val="none" w:sz="0" w:space="0" w:color="auto"/>
          </w:divBdr>
          <w:divsChild>
            <w:div w:id="1430614153">
              <w:marLeft w:val="0"/>
              <w:marRight w:val="0"/>
              <w:marTop w:val="0"/>
              <w:marBottom w:val="0"/>
              <w:divBdr>
                <w:top w:val="none" w:sz="0" w:space="0" w:color="auto"/>
                <w:left w:val="none" w:sz="0" w:space="0" w:color="auto"/>
                <w:bottom w:val="none" w:sz="0" w:space="0" w:color="auto"/>
                <w:right w:val="none" w:sz="0" w:space="0" w:color="auto"/>
              </w:divBdr>
              <w:divsChild>
                <w:div w:id="1806582290">
                  <w:marLeft w:val="0"/>
                  <w:marRight w:val="0"/>
                  <w:marTop w:val="0"/>
                  <w:marBottom w:val="0"/>
                  <w:divBdr>
                    <w:top w:val="none" w:sz="0" w:space="0" w:color="auto"/>
                    <w:left w:val="none" w:sz="0" w:space="0" w:color="auto"/>
                    <w:bottom w:val="none" w:sz="0" w:space="0" w:color="auto"/>
                    <w:right w:val="none" w:sz="0" w:space="0" w:color="auto"/>
                  </w:divBdr>
                  <w:divsChild>
                    <w:div w:id="1680812178">
                      <w:marLeft w:val="0"/>
                      <w:marRight w:val="0"/>
                      <w:marTop w:val="0"/>
                      <w:marBottom w:val="0"/>
                      <w:divBdr>
                        <w:top w:val="none" w:sz="0" w:space="0" w:color="auto"/>
                        <w:left w:val="none" w:sz="0" w:space="0" w:color="auto"/>
                        <w:bottom w:val="none" w:sz="0" w:space="0" w:color="auto"/>
                        <w:right w:val="none" w:sz="0" w:space="0" w:color="auto"/>
                      </w:divBdr>
                      <w:divsChild>
                        <w:div w:id="777287087">
                          <w:marLeft w:val="0"/>
                          <w:marRight w:val="0"/>
                          <w:marTop w:val="45"/>
                          <w:marBottom w:val="0"/>
                          <w:divBdr>
                            <w:top w:val="none" w:sz="0" w:space="0" w:color="auto"/>
                            <w:left w:val="none" w:sz="0" w:space="0" w:color="auto"/>
                            <w:bottom w:val="none" w:sz="0" w:space="0" w:color="auto"/>
                            <w:right w:val="none" w:sz="0" w:space="0" w:color="auto"/>
                          </w:divBdr>
                          <w:divsChild>
                            <w:div w:id="1225750344">
                              <w:marLeft w:val="0"/>
                              <w:marRight w:val="0"/>
                              <w:marTop w:val="0"/>
                              <w:marBottom w:val="0"/>
                              <w:divBdr>
                                <w:top w:val="none" w:sz="0" w:space="0" w:color="auto"/>
                                <w:left w:val="none" w:sz="0" w:space="0" w:color="auto"/>
                                <w:bottom w:val="none" w:sz="0" w:space="0" w:color="auto"/>
                                <w:right w:val="none" w:sz="0" w:space="0" w:color="auto"/>
                              </w:divBdr>
                              <w:divsChild>
                                <w:div w:id="1531145632">
                                  <w:marLeft w:val="2070"/>
                                  <w:marRight w:val="3810"/>
                                  <w:marTop w:val="0"/>
                                  <w:marBottom w:val="0"/>
                                  <w:divBdr>
                                    <w:top w:val="none" w:sz="0" w:space="0" w:color="auto"/>
                                    <w:left w:val="none" w:sz="0" w:space="0" w:color="auto"/>
                                    <w:bottom w:val="none" w:sz="0" w:space="0" w:color="auto"/>
                                    <w:right w:val="none" w:sz="0" w:space="0" w:color="auto"/>
                                  </w:divBdr>
                                  <w:divsChild>
                                    <w:div w:id="1241796903">
                                      <w:marLeft w:val="0"/>
                                      <w:marRight w:val="0"/>
                                      <w:marTop w:val="0"/>
                                      <w:marBottom w:val="0"/>
                                      <w:divBdr>
                                        <w:top w:val="none" w:sz="0" w:space="0" w:color="auto"/>
                                        <w:left w:val="none" w:sz="0" w:space="0" w:color="auto"/>
                                        <w:bottom w:val="none" w:sz="0" w:space="0" w:color="auto"/>
                                        <w:right w:val="none" w:sz="0" w:space="0" w:color="auto"/>
                                      </w:divBdr>
                                      <w:divsChild>
                                        <w:div w:id="397673481">
                                          <w:marLeft w:val="0"/>
                                          <w:marRight w:val="0"/>
                                          <w:marTop w:val="0"/>
                                          <w:marBottom w:val="0"/>
                                          <w:divBdr>
                                            <w:top w:val="none" w:sz="0" w:space="0" w:color="auto"/>
                                            <w:left w:val="none" w:sz="0" w:space="0" w:color="auto"/>
                                            <w:bottom w:val="none" w:sz="0" w:space="0" w:color="auto"/>
                                            <w:right w:val="none" w:sz="0" w:space="0" w:color="auto"/>
                                          </w:divBdr>
                                          <w:divsChild>
                                            <w:div w:id="1207569399">
                                              <w:marLeft w:val="0"/>
                                              <w:marRight w:val="0"/>
                                              <w:marTop w:val="0"/>
                                              <w:marBottom w:val="0"/>
                                              <w:divBdr>
                                                <w:top w:val="none" w:sz="0" w:space="0" w:color="auto"/>
                                                <w:left w:val="none" w:sz="0" w:space="0" w:color="auto"/>
                                                <w:bottom w:val="none" w:sz="0" w:space="0" w:color="auto"/>
                                                <w:right w:val="none" w:sz="0" w:space="0" w:color="auto"/>
                                              </w:divBdr>
                                              <w:divsChild>
                                                <w:div w:id="1644311547">
                                                  <w:marLeft w:val="0"/>
                                                  <w:marRight w:val="0"/>
                                                  <w:marTop w:val="0"/>
                                                  <w:marBottom w:val="0"/>
                                                  <w:divBdr>
                                                    <w:top w:val="none" w:sz="0" w:space="0" w:color="auto"/>
                                                    <w:left w:val="none" w:sz="0" w:space="0" w:color="auto"/>
                                                    <w:bottom w:val="none" w:sz="0" w:space="0" w:color="auto"/>
                                                    <w:right w:val="none" w:sz="0" w:space="0" w:color="auto"/>
                                                  </w:divBdr>
                                                  <w:divsChild>
                                                    <w:div w:id="1563953495">
                                                      <w:marLeft w:val="0"/>
                                                      <w:marRight w:val="0"/>
                                                      <w:marTop w:val="0"/>
                                                      <w:marBottom w:val="345"/>
                                                      <w:divBdr>
                                                        <w:top w:val="none" w:sz="0" w:space="0" w:color="auto"/>
                                                        <w:left w:val="none" w:sz="0" w:space="0" w:color="auto"/>
                                                        <w:bottom w:val="none" w:sz="0" w:space="0" w:color="auto"/>
                                                        <w:right w:val="none" w:sz="0" w:space="0" w:color="auto"/>
                                                      </w:divBdr>
                                                      <w:divsChild>
                                                        <w:div w:id="1123039071">
                                                          <w:marLeft w:val="0"/>
                                                          <w:marRight w:val="0"/>
                                                          <w:marTop w:val="0"/>
                                                          <w:marBottom w:val="0"/>
                                                          <w:divBdr>
                                                            <w:top w:val="none" w:sz="0" w:space="0" w:color="auto"/>
                                                            <w:left w:val="none" w:sz="0" w:space="0" w:color="auto"/>
                                                            <w:bottom w:val="none" w:sz="0" w:space="0" w:color="auto"/>
                                                            <w:right w:val="none" w:sz="0" w:space="0" w:color="auto"/>
                                                          </w:divBdr>
                                                          <w:divsChild>
                                                            <w:div w:id="348878491">
                                                              <w:marLeft w:val="0"/>
                                                              <w:marRight w:val="0"/>
                                                              <w:marTop w:val="0"/>
                                                              <w:marBottom w:val="0"/>
                                                              <w:divBdr>
                                                                <w:top w:val="none" w:sz="0" w:space="0" w:color="auto"/>
                                                                <w:left w:val="none" w:sz="0" w:space="0" w:color="auto"/>
                                                                <w:bottom w:val="none" w:sz="0" w:space="0" w:color="auto"/>
                                                                <w:right w:val="none" w:sz="0" w:space="0" w:color="auto"/>
                                                              </w:divBdr>
                                                              <w:divsChild>
                                                                <w:div w:id="1109158610">
                                                                  <w:marLeft w:val="0"/>
                                                                  <w:marRight w:val="0"/>
                                                                  <w:marTop w:val="0"/>
                                                                  <w:marBottom w:val="0"/>
                                                                  <w:divBdr>
                                                                    <w:top w:val="none" w:sz="0" w:space="0" w:color="auto"/>
                                                                    <w:left w:val="none" w:sz="0" w:space="0" w:color="auto"/>
                                                                    <w:bottom w:val="none" w:sz="0" w:space="0" w:color="auto"/>
                                                                    <w:right w:val="none" w:sz="0" w:space="0" w:color="auto"/>
                                                                  </w:divBdr>
                                                                  <w:divsChild>
                                                                    <w:div w:id="1565141363">
                                                                      <w:marLeft w:val="0"/>
                                                                      <w:marRight w:val="0"/>
                                                                      <w:marTop w:val="0"/>
                                                                      <w:marBottom w:val="0"/>
                                                                      <w:divBdr>
                                                                        <w:top w:val="none" w:sz="0" w:space="0" w:color="auto"/>
                                                                        <w:left w:val="none" w:sz="0" w:space="0" w:color="auto"/>
                                                                        <w:bottom w:val="none" w:sz="0" w:space="0" w:color="auto"/>
                                                                        <w:right w:val="none" w:sz="0" w:space="0" w:color="auto"/>
                                                                      </w:divBdr>
                                                                      <w:divsChild>
                                                                        <w:div w:id="578059986">
                                                                          <w:marLeft w:val="0"/>
                                                                          <w:marRight w:val="0"/>
                                                                          <w:marTop w:val="0"/>
                                                                          <w:marBottom w:val="0"/>
                                                                          <w:divBdr>
                                                                            <w:top w:val="none" w:sz="0" w:space="0" w:color="auto"/>
                                                                            <w:left w:val="none" w:sz="0" w:space="0" w:color="auto"/>
                                                                            <w:bottom w:val="none" w:sz="0" w:space="0" w:color="auto"/>
                                                                            <w:right w:val="none" w:sz="0" w:space="0" w:color="auto"/>
                                                                          </w:divBdr>
                                                                          <w:divsChild>
                                                                            <w:div w:id="1431194066">
                                                                              <w:marLeft w:val="0"/>
                                                                              <w:marRight w:val="0"/>
                                                                              <w:marTop w:val="0"/>
                                                                              <w:marBottom w:val="0"/>
                                                                              <w:divBdr>
                                                                                <w:top w:val="none" w:sz="0" w:space="0" w:color="auto"/>
                                                                                <w:left w:val="none" w:sz="0" w:space="0" w:color="auto"/>
                                                                                <w:bottom w:val="none" w:sz="0" w:space="0" w:color="auto"/>
                                                                                <w:right w:val="none" w:sz="0" w:space="0" w:color="auto"/>
                                                                              </w:divBdr>
                                                                              <w:divsChild>
                                                                                <w:div w:id="1508404607">
                                                                                  <w:marLeft w:val="0"/>
                                                                                  <w:marRight w:val="0"/>
                                                                                  <w:marTop w:val="0"/>
                                                                                  <w:marBottom w:val="0"/>
                                                                                  <w:divBdr>
                                                                                    <w:top w:val="none" w:sz="0" w:space="0" w:color="auto"/>
                                                                                    <w:left w:val="none" w:sz="0" w:space="0" w:color="auto"/>
                                                                                    <w:bottom w:val="none" w:sz="0" w:space="0" w:color="auto"/>
                                                                                    <w:right w:val="none" w:sz="0" w:space="0" w:color="auto"/>
                                                                                  </w:divBdr>
                                                                                  <w:divsChild>
                                                                                    <w:div w:id="149969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893793">
      <w:bodyDiv w:val="1"/>
      <w:marLeft w:val="0"/>
      <w:marRight w:val="0"/>
      <w:marTop w:val="0"/>
      <w:marBottom w:val="0"/>
      <w:divBdr>
        <w:top w:val="none" w:sz="0" w:space="0" w:color="auto"/>
        <w:left w:val="none" w:sz="0" w:space="0" w:color="auto"/>
        <w:bottom w:val="none" w:sz="0" w:space="0" w:color="auto"/>
        <w:right w:val="none" w:sz="0" w:space="0" w:color="auto"/>
      </w:divBdr>
      <w:divsChild>
        <w:div w:id="712390089">
          <w:marLeft w:val="0"/>
          <w:marRight w:val="0"/>
          <w:marTop w:val="0"/>
          <w:marBottom w:val="0"/>
          <w:divBdr>
            <w:top w:val="none" w:sz="0" w:space="0" w:color="auto"/>
            <w:left w:val="none" w:sz="0" w:space="0" w:color="auto"/>
            <w:bottom w:val="none" w:sz="0" w:space="0" w:color="auto"/>
            <w:right w:val="none" w:sz="0" w:space="0" w:color="auto"/>
          </w:divBdr>
          <w:divsChild>
            <w:div w:id="426967244">
              <w:marLeft w:val="0"/>
              <w:marRight w:val="0"/>
              <w:marTop w:val="0"/>
              <w:marBottom w:val="0"/>
              <w:divBdr>
                <w:top w:val="none" w:sz="0" w:space="0" w:color="auto"/>
                <w:left w:val="none" w:sz="0" w:space="0" w:color="auto"/>
                <w:bottom w:val="none" w:sz="0" w:space="0" w:color="auto"/>
                <w:right w:val="none" w:sz="0" w:space="0" w:color="auto"/>
              </w:divBdr>
              <w:divsChild>
                <w:div w:id="143200658">
                  <w:marLeft w:val="0"/>
                  <w:marRight w:val="0"/>
                  <w:marTop w:val="0"/>
                  <w:marBottom w:val="0"/>
                  <w:divBdr>
                    <w:top w:val="none" w:sz="0" w:space="0" w:color="auto"/>
                    <w:left w:val="none" w:sz="0" w:space="0" w:color="auto"/>
                    <w:bottom w:val="none" w:sz="0" w:space="0" w:color="auto"/>
                    <w:right w:val="none" w:sz="0" w:space="0" w:color="auto"/>
                  </w:divBdr>
                  <w:divsChild>
                    <w:div w:id="240718039">
                      <w:marLeft w:val="0"/>
                      <w:marRight w:val="0"/>
                      <w:marTop w:val="0"/>
                      <w:marBottom w:val="0"/>
                      <w:divBdr>
                        <w:top w:val="none" w:sz="0" w:space="0" w:color="auto"/>
                        <w:left w:val="none" w:sz="0" w:space="0" w:color="auto"/>
                        <w:bottom w:val="none" w:sz="0" w:space="0" w:color="auto"/>
                        <w:right w:val="none" w:sz="0" w:space="0" w:color="auto"/>
                      </w:divBdr>
                      <w:divsChild>
                        <w:div w:id="1269048776">
                          <w:marLeft w:val="0"/>
                          <w:marRight w:val="0"/>
                          <w:marTop w:val="45"/>
                          <w:marBottom w:val="0"/>
                          <w:divBdr>
                            <w:top w:val="none" w:sz="0" w:space="0" w:color="auto"/>
                            <w:left w:val="none" w:sz="0" w:space="0" w:color="auto"/>
                            <w:bottom w:val="none" w:sz="0" w:space="0" w:color="auto"/>
                            <w:right w:val="none" w:sz="0" w:space="0" w:color="auto"/>
                          </w:divBdr>
                          <w:divsChild>
                            <w:div w:id="1970894675">
                              <w:marLeft w:val="0"/>
                              <w:marRight w:val="0"/>
                              <w:marTop w:val="0"/>
                              <w:marBottom w:val="0"/>
                              <w:divBdr>
                                <w:top w:val="none" w:sz="0" w:space="0" w:color="auto"/>
                                <w:left w:val="none" w:sz="0" w:space="0" w:color="auto"/>
                                <w:bottom w:val="none" w:sz="0" w:space="0" w:color="auto"/>
                                <w:right w:val="none" w:sz="0" w:space="0" w:color="auto"/>
                              </w:divBdr>
                              <w:divsChild>
                                <w:div w:id="1951859645">
                                  <w:marLeft w:val="2070"/>
                                  <w:marRight w:val="3810"/>
                                  <w:marTop w:val="0"/>
                                  <w:marBottom w:val="0"/>
                                  <w:divBdr>
                                    <w:top w:val="none" w:sz="0" w:space="0" w:color="auto"/>
                                    <w:left w:val="none" w:sz="0" w:space="0" w:color="auto"/>
                                    <w:bottom w:val="none" w:sz="0" w:space="0" w:color="auto"/>
                                    <w:right w:val="none" w:sz="0" w:space="0" w:color="auto"/>
                                  </w:divBdr>
                                  <w:divsChild>
                                    <w:div w:id="2008362947">
                                      <w:marLeft w:val="0"/>
                                      <w:marRight w:val="0"/>
                                      <w:marTop w:val="0"/>
                                      <w:marBottom w:val="0"/>
                                      <w:divBdr>
                                        <w:top w:val="none" w:sz="0" w:space="0" w:color="auto"/>
                                        <w:left w:val="none" w:sz="0" w:space="0" w:color="auto"/>
                                        <w:bottom w:val="none" w:sz="0" w:space="0" w:color="auto"/>
                                        <w:right w:val="none" w:sz="0" w:space="0" w:color="auto"/>
                                      </w:divBdr>
                                      <w:divsChild>
                                        <w:div w:id="819733286">
                                          <w:marLeft w:val="0"/>
                                          <w:marRight w:val="0"/>
                                          <w:marTop w:val="0"/>
                                          <w:marBottom w:val="0"/>
                                          <w:divBdr>
                                            <w:top w:val="none" w:sz="0" w:space="0" w:color="auto"/>
                                            <w:left w:val="none" w:sz="0" w:space="0" w:color="auto"/>
                                            <w:bottom w:val="none" w:sz="0" w:space="0" w:color="auto"/>
                                            <w:right w:val="none" w:sz="0" w:space="0" w:color="auto"/>
                                          </w:divBdr>
                                          <w:divsChild>
                                            <w:div w:id="220943227">
                                              <w:marLeft w:val="0"/>
                                              <w:marRight w:val="0"/>
                                              <w:marTop w:val="0"/>
                                              <w:marBottom w:val="0"/>
                                              <w:divBdr>
                                                <w:top w:val="none" w:sz="0" w:space="0" w:color="auto"/>
                                                <w:left w:val="none" w:sz="0" w:space="0" w:color="auto"/>
                                                <w:bottom w:val="none" w:sz="0" w:space="0" w:color="auto"/>
                                                <w:right w:val="none" w:sz="0" w:space="0" w:color="auto"/>
                                              </w:divBdr>
                                              <w:divsChild>
                                                <w:div w:id="2133397539">
                                                  <w:marLeft w:val="0"/>
                                                  <w:marRight w:val="0"/>
                                                  <w:marTop w:val="0"/>
                                                  <w:marBottom w:val="0"/>
                                                  <w:divBdr>
                                                    <w:top w:val="none" w:sz="0" w:space="0" w:color="auto"/>
                                                    <w:left w:val="none" w:sz="0" w:space="0" w:color="auto"/>
                                                    <w:bottom w:val="none" w:sz="0" w:space="0" w:color="auto"/>
                                                    <w:right w:val="none" w:sz="0" w:space="0" w:color="auto"/>
                                                  </w:divBdr>
                                                  <w:divsChild>
                                                    <w:div w:id="1879928499">
                                                      <w:marLeft w:val="0"/>
                                                      <w:marRight w:val="0"/>
                                                      <w:marTop w:val="0"/>
                                                      <w:marBottom w:val="345"/>
                                                      <w:divBdr>
                                                        <w:top w:val="none" w:sz="0" w:space="0" w:color="auto"/>
                                                        <w:left w:val="none" w:sz="0" w:space="0" w:color="auto"/>
                                                        <w:bottom w:val="none" w:sz="0" w:space="0" w:color="auto"/>
                                                        <w:right w:val="none" w:sz="0" w:space="0" w:color="auto"/>
                                                      </w:divBdr>
                                                      <w:divsChild>
                                                        <w:div w:id="1994212616">
                                                          <w:marLeft w:val="0"/>
                                                          <w:marRight w:val="0"/>
                                                          <w:marTop w:val="0"/>
                                                          <w:marBottom w:val="0"/>
                                                          <w:divBdr>
                                                            <w:top w:val="none" w:sz="0" w:space="0" w:color="auto"/>
                                                            <w:left w:val="none" w:sz="0" w:space="0" w:color="auto"/>
                                                            <w:bottom w:val="none" w:sz="0" w:space="0" w:color="auto"/>
                                                            <w:right w:val="none" w:sz="0" w:space="0" w:color="auto"/>
                                                          </w:divBdr>
                                                          <w:divsChild>
                                                            <w:div w:id="1164587181">
                                                              <w:marLeft w:val="0"/>
                                                              <w:marRight w:val="0"/>
                                                              <w:marTop w:val="0"/>
                                                              <w:marBottom w:val="0"/>
                                                              <w:divBdr>
                                                                <w:top w:val="none" w:sz="0" w:space="0" w:color="auto"/>
                                                                <w:left w:val="none" w:sz="0" w:space="0" w:color="auto"/>
                                                                <w:bottom w:val="none" w:sz="0" w:space="0" w:color="auto"/>
                                                                <w:right w:val="none" w:sz="0" w:space="0" w:color="auto"/>
                                                              </w:divBdr>
                                                              <w:divsChild>
                                                                <w:div w:id="442043271">
                                                                  <w:marLeft w:val="0"/>
                                                                  <w:marRight w:val="0"/>
                                                                  <w:marTop w:val="0"/>
                                                                  <w:marBottom w:val="0"/>
                                                                  <w:divBdr>
                                                                    <w:top w:val="none" w:sz="0" w:space="0" w:color="auto"/>
                                                                    <w:left w:val="none" w:sz="0" w:space="0" w:color="auto"/>
                                                                    <w:bottom w:val="none" w:sz="0" w:space="0" w:color="auto"/>
                                                                    <w:right w:val="none" w:sz="0" w:space="0" w:color="auto"/>
                                                                  </w:divBdr>
                                                                  <w:divsChild>
                                                                    <w:div w:id="1841769122">
                                                                      <w:marLeft w:val="0"/>
                                                                      <w:marRight w:val="0"/>
                                                                      <w:marTop w:val="0"/>
                                                                      <w:marBottom w:val="0"/>
                                                                      <w:divBdr>
                                                                        <w:top w:val="none" w:sz="0" w:space="0" w:color="auto"/>
                                                                        <w:left w:val="none" w:sz="0" w:space="0" w:color="auto"/>
                                                                        <w:bottom w:val="none" w:sz="0" w:space="0" w:color="auto"/>
                                                                        <w:right w:val="none" w:sz="0" w:space="0" w:color="auto"/>
                                                                      </w:divBdr>
                                                                      <w:divsChild>
                                                                        <w:div w:id="236745602">
                                                                          <w:marLeft w:val="0"/>
                                                                          <w:marRight w:val="0"/>
                                                                          <w:marTop w:val="0"/>
                                                                          <w:marBottom w:val="0"/>
                                                                          <w:divBdr>
                                                                            <w:top w:val="none" w:sz="0" w:space="0" w:color="auto"/>
                                                                            <w:left w:val="none" w:sz="0" w:space="0" w:color="auto"/>
                                                                            <w:bottom w:val="none" w:sz="0" w:space="0" w:color="auto"/>
                                                                            <w:right w:val="none" w:sz="0" w:space="0" w:color="auto"/>
                                                                          </w:divBdr>
                                                                          <w:divsChild>
                                                                            <w:div w:id="1409839499">
                                                                              <w:marLeft w:val="0"/>
                                                                              <w:marRight w:val="0"/>
                                                                              <w:marTop w:val="0"/>
                                                                              <w:marBottom w:val="0"/>
                                                                              <w:divBdr>
                                                                                <w:top w:val="none" w:sz="0" w:space="0" w:color="auto"/>
                                                                                <w:left w:val="none" w:sz="0" w:space="0" w:color="auto"/>
                                                                                <w:bottom w:val="none" w:sz="0" w:space="0" w:color="auto"/>
                                                                                <w:right w:val="none" w:sz="0" w:space="0" w:color="auto"/>
                                                                              </w:divBdr>
                                                                              <w:divsChild>
                                                                                <w:div w:id="1091007882">
                                                                                  <w:marLeft w:val="0"/>
                                                                                  <w:marRight w:val="0"/>
                                                                                  <w:marTop w:val="0"/>
                                                                                  <w:marBottom w:val="0"/>
                                                                                  <w:divBdr>
                                                                                    <w:top w:val="none" w:sz="0" w:space="0" w:color="auto"/>
                                                                                    <w:left w:val="none" w:sz="0" w:space="0" w:color="auto"/>
                                                                                    <w:bottom w:val="none" w:sz="0" w:space="0" w:color="auto"/>
                                                                                    <w:right w:val="none" w:sz="0" w:space="0" w:color="auto"/>
                                                                                  </w:divBdr>
                                                                                  <w:divsChild>
                                                                                    <w:div w:id="19342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Parry-Hughes, Donna</DisplayName>
        <AccountId>80</AccountId>
        <AccountType/>
      </UserInfo>
    </ContentCloud_Approver1>
    <ContentCloud_ApprOrganisation2 xmlns="http://schemas.microsoft.com/sharepoint/v3" xsi:nil="true"/>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Content type has been changed to External as it is published on the Vet Gateway. No changes made to the content.</ContentCloud_UpdateNotice>
    <ContentCloud_Description xmlns="http://schemas.microsoft.com/sharepoint/v3">Automatic Animal and Public Health Restrictions following Disclosure of a Reactor or Inconclusive Reactor at an Official Diagnostic Test</ContentCloud_Description>
    <ContentCloud_WithdrawnDate xmlns="http://schemas.microsoft.com/sharepoint/v3" xsi:nil="true"/>
    <ContentCloud_ApprovedDate1 xmlns="http://schemas.microsoft.com/sharepoint/v3">2024-10-25T16:35:29+00:00</ContentCloud_ApprovedDate1>
    <ContentCloud_PrimaryContact xmlns="http://schemas.microsoft.com/sharepoint/v3">
      <UserInfo>
        <DisplayName>Apostolidou, Silver</DisplayName>
        <AccountId>24879</AccountId>
        <AccountType/>
      </UserInfo>
      <UserInfo>
        <DisplayName>Parry-Hughes, Donna</DisplayName>
        <AccountId>80</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68254</ContentCloud_Reference>
    <ContentCloud_PublishDate xmlns="http://schemas.microsoft.com/sharepoint/v3">2024-10-25T16:38:58+00:00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2024-11-29T00:00:00+00:00</ContentCloud_ScheduledReviewDate>
    <ContentCloud_ChangeType xmlns="http://schemas.microsoft.com/sharepoint/v3">Very Minor</ContentCloud_ChangeType>
    <ContentCloud_LegacyReference xmlns="http://schemas.microsoft.com/sharepoint/v3">TN181(Welsh) Automatic Animal and Public Health Restrictions following Disclosure of a Reactor or Inconclusive Reactor at an Official Diagnostic Test for Tuberculosis in Non-Bovine Animals - Welsh Language</ContentCloud_LegacyReference>
    <ContentCloud_ContentAssurer xmlns="http://schemas.microsoft.com/sharepoint/v3">
      <UserInfo>
        <DisplayName>Pay, Trudy</DisplayName>
        <AccountId>15599</AccountId>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CONTENTCLOUD-190616497-30043</_dlc_DocId>
    <_dlc_DocIdUrl xmlns="44ba428f-c30f-44c8-8eab-a30b7390a267">
      <Url>https://defra.sharepoint.com/sites/def-contentcloud/_layouts/15/DocIdRedir.aspx?ID=CONTENTCLOUD-190616497-30043</Url>
      <Description>CONTENTCLOUD-190616497-30043</Description>
    </_dlc_DocIdUrl>
    <ContentCloud_ContributorIds xmlns="http://schemas.microsoft.com/sharepoint/v3" xsi:nil="true"/>
    <ContentCloud_ApproverComment1 xmlns="http://schemas.microsoft.com/sharepoint/v3">Update made by APHA Content Cloud Team.  Approved by Donna Parry-Hughes</ContentCloud_ApproverComment1>
    <ContentCloud_ApproverComment2 xmlns="http://schemas.microsoft.com/sharepoint/v3" xsi:nil="true"/>
    <ContentCloud_ApproverJobTitle5 xmlns="http://schemas.microsoft.com/sharepoint/v3" xsi:nil="true"/>
    <ContentCloud_AssurerComment xmlns="http://schemas.microsoft.com/sharepoint/v3">Good afternoon, this content has passed assurance following an APHA Content Cloud Team action, please refer to Update notice. Kind regards Trudy</ContentCloud_AssurerComment>
    <ContentCloud_SubmitDate xmlns="http://schemas.microsoft.com/sharepoint/v3">2024-10-24T08:47:14+00:00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https://defra.sharepoint.com/sites/def-contentcloud/_layouts/15/DocIdRedir.aspx?ID=CONTENTCLOUD-190616497-30043</Url>
      <Description>TN181(Welsh) Animal and public health restrictions following disclosure</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28842</ContentCloud_MetadataItemId>
    <ContentCloud_PrimaryContactIds xmlns="http://schemas.microsoft.com/sharepoint/v3" xsi:nil="true"/>
    <ContentCloud_Submitter xmlns="http://schemas.microsoft.com/sharepoint/v3">
      <UserInfo>
        <DisplayName>Parry-Hughes, Donna</DisplayName>
        <AccountId>80</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Parry-Hughes, Donna</DisplayName>
        <AccountId>80</AccountId>
        <AccountType/>
      </UserInfo>
    </ContentCloud_ReceivedFrom>
    <ContentCloud_UpdatesNumber xmlns="http://schemas.microsoft.com/sharepoint/v3">6</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691E8-4DC8-4443-95E8-544230F2359C}">
  <ds:schemaRefs>
    <ds:schemaRef ds:uri="http://schemas.microsoft.com/office/2006/metadata/longProperties"/>
  </ds:schemaRefs>
</ds:datastoreItem>
</file>

<file path=customXml/itemProps2.xml><?xml version="1.0" encoding="utf-8"?>
<ds:datastoreItem xmlns:ds="http://schemas.openxmlformats.org/officeDocument/2006/customXml" ds:itemID="{CE7AB8BA-3E0A-4C80-8BA2-1F144023112E}">
  <ds:schemaRefs>
    <ds:schemaRef ds:uri="http://schemas.openxmlformats.org/officeDocument/2006/bibliography"/>
  </ds:schemaRefs>
</ds:datastoreItem>
</file>

<file path=customXml/itemProps3.xml><?xml version="1.0" encoding="utf-8"?>
<ds:datastoreItem xmlns:ds="http://schemas.openxmlformats.org/officeDocument/2006/customXml" ds:itemID="{F33FC5FC-B58E-4CA4-9722-54835374C463}">
  <ds:schemaRefs>
    <ds:schemaRef ds:uri="http://schemas.microsoft.com/sharepoint/v3/contenttype/forms"/>
  </ds:schemaRefs>
</ds:datastoreItem>
</file>

<file path=customXml/itemProps4.xml><?xml version="1.0" encoding="utf-8"?>
<ds:datastoreItem xmlns:ds="http://schemas.openxmlformats.org/officeDocument/2006/customXml" ds:itemID="{FBF96B94-9B0F-4D9E-9BFF-CB9A32CF2E63}">
  <ds:schemaRefs>
    <ds:schemaRef ds:uri="http://schemas.microsoft.com/office/2006/documentManagement/types"/>
    <ds:schemaRef ds:uri="662745e8-e224-48e8-a2e3-254862b8c2f5"/>
    <ds:schemaRef ds:uri="http://schemas.microsoft.com/sharepoint/v3"/>
    <ds:schemaRef ds:uri="c78a0cd0-2680-45d0-a254-38b105a1c2de"/>
    <ds:schemaRef ds:uri="http://purl.org/dc/elements/1.1/"/>
    <ds:schemaRef ds:uri="http://purl.org/dc/terms/"/>
    <ds:schemaRef ds:uri="http://schemas.microsoft.com/office/2006/metadata/properties"/>
    <ds:schemaRef ds:uri="44ba428f-c30f-44c8-8eab-a30b7390a26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C32F2B1-8B5A-4955-8C82-A79F6BA3EC1C}">
  <ds:schemaRefs>
    <ds:schemaRef ds:uri="http://schemas.microsoft.com/sharepoint/events"/>
  </ds:schemaRefs>
</ds:datastoreItem>
</file>

<file path=customXml/itemProps6.xml><?xml version="1.0" encoding="utf-8"?>
<ds:datastoreItem xmlns:ds="http://schemas.openxmlformats.org/officeDocument/2006/customXml" ds:itemID="{247E41C8-8C11-44B5-B76E-EC183BF798BD}">
  <ds:schemaRefs>
    <ds:schemaRef ds:uri="office.server.policy"/>
  </ds:schemaRefs>
</ds:datastoreItem>
</file>

<file path=customXml/itemProps7.xml><?xml version="1.0" encoding="utf-8"?>
<ds:datastoreItem xmlns:ds="http://schemas.openxmlformats.org/officeDocument/2006/customXml" ds:itemID="{23272CDD-1AFC-44C5-A4C5-BEEECE4B9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TN181(Welsh) Animal and public health restrictions following disclosure</dc:title>
  <dc:subject/>
  <dc:creator>Operations Manual</dc:creator>
  <cp:keywords/>
  <cp:lastModifiedBy>Parry-Hughes, Donna</cp:lastModifiedBy>
  <cp:revision>3</cp:revision>
  <cp:lastPrinted>2014-03-26T08:51:00Z</cp:lastPrinted>
  <dcterms:created xsi:type="dcterms:W3CDTF">2024-10-31T11:20:00Z</dcterms:created>
  <dcterms:modified xsi:type="dcterms:W3CDTF">2024-10-31T11:26:00Z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MediaServiceImageTags">
    <vt:lpwstr/>
  </property>
  <property fmtid="{D5CDD505-2E9C-101B-9397-08002B2CF9AE}" pid="7" name="HOSiteType">
    <vt:lpwstr>5;#Team|ff0485df-0575-416f-802f-e999165821b7</vt:lpwstr>
  </property>
  <property fmtid="{D5CDD505-2E9C-101B-9397-08002B2CF9AE}" pid="8" name="Distribution">
    <vt:lpwstr>4;#Internal APHA|c4c48635-cc8c-496b-abb6-4a15e2e963ca</vt:lpwstr>
  </property>
  <property fmtid="{D5CDD505-2E9C-101B-9397-08002B2CF9AE}" pid="9" name="HOCopyrightLevel">
    <vt:lpwstr>1;#Crown|69589897-2828-4761-976e-717fd8e631c9</vt:lpwstr>
  </property>
  <property fmtid="{D5CDD505-2E9C-101B-9397-08002B2CF9AE}" pid="10" name="ContentTypeId">
    <vt:lpwstr>0x010100D5A45896ADA143F9BF5F69E7D3C3FE4B00D98EFE89D44D4E4FABF3388FF6AD820A00409A154CE5C7A7458BC442F2F39A6D90</vt:lpwstr>
  </property>
  <property fmtid="{D5CDD505-2E9C-101B-9397-08002B2CF9AE}" pid="11" name="lae2bfa7b6474897ab4a53f76ea236c7">
    <vt:lpwstr>Official|14c80daa-741b-422c-9722-f71693c9ede4</vt:lpwstr>
  </property>
  <property fmtid="{D5CDD505-2E9C-101B-9397-08002B2CF9AE}" pid="12" name="Order">
    <vt:r8>9038300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40deca43-5b23-4ef0-a633-cac29e073655</vt:lpwstr>
  </property>
  <property fmtid="{D5CDD505-2E9C-101B-9397-08002B2CF9AE}" pid="29" name="_ip_UnifiedCompliancePolicyProperties">
    <vt:lpwstr/>
  </property>
</Properties>
</file>